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F454D8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p w:rsidR="000B15DA" w:rsidRDefault="000B15DA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</w:p>
    <w:p w:rsidR="000B15DA" w:rsidRPr="00F45B69" w:rsidRDefault="000B15DA" w:rsidP="000B15DA">
      <w:pPr>
        <w:autoSpaceDE w:val="0"/>
        <w:autoSpaceDN w:val="0"/>
        <w:adjustRightInd w:val="0"/>
        <w:rPr>
          <w:rFonts w:ascii="CIDFont+F5" w:hAnsi="CIDFont+F5" w:cs="CIDFont+F5"/>
          <w:color w:val="000000"/>
          <w:sz w:val="28"/>
          <w:szCs w:val="28"/>
        </w:rPr>
      </w:pPr>
      <w:r w:rsidRPr="00F45B69">
        <w:rPr>
          <w:rFonts w:ascii="CIDFont+F5" w:hAnsi="CIDFont+F5" w:cs="CIDFont+F5"/>
          <w:color w:val="000000"/>
          <w:sz w:val="28"/>
          <w:szCs w:val="28"/>
        </w:rPr>
        <w:t>Criteris adjudicació</w:t>
      </w:r>
    </w:p>
    <w:p w:rsidR="000B15DA" w:rsidRDefault="000B15DA" w:rsidP="000B15DA">
      <w:pPr>
        <w:autoSpaceDE w:val="0"/>
        <w:autoSpaceDN w:val="0"/>
        <w:adjustRightInd w:val="0"/>
        <w:rPr>
          <w:rFonts w:ascii="Calibri Light" w:hAnsi="Calibri Light"/>
        </w:rPr>
      </w:pPr>
      <w:r w:rsidRPr="00F45B69">
        <w:rPr>
          <w:rFonts w:ascii="Calibri Light" w:hAnsi="Calibri Light"/>
        </w:rPr>
        <w:t>Les fórmules a aplicar per a determinar la valoració s’han fixat en base al que s’estableix a la Directiu 1/2020 de la Direcció General de Contractació Pública, d’aplicació de fórmules de valoració i puntuació de les proposicions econòmica i tècnica.</w:t>
      </w:r>
    </w:p>
    <w:tbl>
      <w:tblPr>
        <w:tblStyle w:val="Ombrejatmitj11"/>
        <w:tblW w:w="5000" w:type="pct"/>
        <w:jc w:val="center"/>
        <w:tblLook w:val="04A0" w:firstRow="1" w:lastRow="0" w:firstColumn="1" w:lastColumn="0" w:noHBand="0" w:noVBand="1"/>
      </w:tblPr>
      <w:tblGrid>
        <w:gridCol w:w="361"/>
        <w:gridCol w:w="786"/>
        <w:gridCol w:w="5440"/>
        <w:gridCol w:w="453"/>
        <w:gridCol w:w="1444"/>
      </w:tblGrid>
      <w:tr w:rsidR="000B15DA" w:rsidRPr="00F45B69" w:rsidTr="002631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17365D" w:themeFill="text2" w:themeFillShade="BF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  <w:r w:rsidRPr="00F45B69">
              <w:rPr>
                <w:rFonts w:cs="Arial"/>
                <w:b w:val="0"/>
                <w:lang w:val="ca-ES" w:bidi="ks-Deva"/>
              </w:rPr>
              <w:br w:type="page"/>
            </w:r>
            <w:r w:rsidRPr="00F45B69">
              <w:rPr>
                <w:rFonts w:cs="Arial"/>
                <w:lang w:val="ca-ES" w:bidi="ks-Deva"/>
              </w:rPr>
              <w:br w:type="page"/>
            </w:r>
          </w:p>
        </w:tc>
        <w:tc>
          <w:tcPr>
            <w:tcW w:w="3669" w:type="pct"/>
            <w:gridSpan w:val="2"/>
            <w:shd w:val="clear" w:color="auto" w:fill="17365D" w:themeFill="text2" w:themeFillShade="BF"/>
          </w:tcPr>
          <w:p w:rsidR="000B15DA" w:rsidRPr="00F45B69" w:rsidRDefault="000B15DA" w:rsidP="002631E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 w:val="28"/>
                <w:lang w:val="ca-ES"/>
              </w:rPr>
            </w:pPr>
            <w:r w:rsidRPr="00F45B69">
              <w:rPr>
                <w:rFonts w:ascii="Calibri Light" w:hAnsi="Calibri Light"/>
                <w:sz w:val="28"/>
                <w:lang w:val="ca-ES"/>
              </w:rPr>
              <w:t>SOBRE  3</w:t>
            </w:r>
          </w:p>
        </w:tc>
        <w:tc>
          <w:tcPr>
            <w:tcW w:w="1118" w:type="pct"/>
            <w:gridSpan w:val="2"/>
            <w:shd w:val="clear" w:color="auto" w:fill="17365D" w:themeFill="text2" w:themeFillShade="BF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 w:val="28"/>
                <w:lang w:val="ca-ES"/>
              </w:rPr>
            </w:pPr>
            <w:r w:rsidRPr="00F45B69">
              <w:rPr>
                <w:rFonts w:ascii="Calibri Light" w:hAnsi="Calibri Light"/>
                <w:sz w:val="28"/>
                <w:lang w:val="ca-ES"/>
              </w:rPr>
              <w:t>PUNTUACIÓ</w:t>
            </w:r>
          </w:p>
        </w:tc>
      </w:tr>
      <w:tr w:rsidR="000B15DA" w:rsidRPr="00F45B69" w:rsidTr="00263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C6D9F1" w:themeFill="text2" w:themeFillTint="33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3669" w:type="pct"/>
            <w:gridSpan w:val="2"/>
            <w:shd w:val="clear" w:color="auto" w:fill="C6D9F1" w:themeFill="text2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b/>
                <w:lang w:val="ca-ES"/>
              </w:rPr>
            </w:pPr>
            <w:r w:rsidRPr="00F45B69">
              <w:rPr>
                <w:rFonts w:ascii="Calibri Light" w:hAnsi="Calibri Light"/>
                <w:b/>
                <w:lang w:val="ca-ES"/>
              </w:rPr>
              <w:t xml:space="preserve">A. CRITERIS </w:t>
            </w:r>
            <w:r>
              <w:rPr>
                <w:rFonts w:ascii="Calibri Light" w:hAnsi="Calibri Light"/>
                <w:b/>
                <w:lang w:val="ca-ES"/>
              </w:rPr>
              <w:t>ECONÒMICS DE VALORACIÓ AUTOMÀTICA</w:t>
            </w:r>
            <w:r w:rsidRPr="00F45B69">
              <w:rPr>
                <w:rFonts w:ascii="Calibri Light" w:hAnsi="Calibri Light"/>
                <w:b/>
                <w:lang w:val="ca-ES"/>
              </w:rPr>
              <w:t xml:space="preserve">  </w:t>
            </w:r>
          </w:p>
        </w:tc>
        <w:tc>
          <w:tcPr>
            <w:tcW w:w="1118" w:type="pct"/>
            <w:gridSpan w:val="2"/>
            <w:shd w:val="clear" w:color="auto" w:fill="C6D9F1" w:themeFill="text2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b/>
                <w:lang w:val="ca-ES"/>
              </w:rPr>
            </w:pPr>
          </w:p>
        </w:tc>
      </w:tr>
      <w:tr w:rsidR="000B15DA" w:rsidRPr="00F45B69" w:rsidTr="002631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463" w:type="pct"/>
            <w:tcBorders>
              <w:right w:val="single" w:sz="4" w:space="0" w:color="auto"/>
            </w:tcBorders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A.1</w:t>
            </w:r>
          </w:p>
        </w:tc>
        <w:tc>
          <w:tcPr>
            <w:tcW w:w="3206" w:type="pct"/>
            <w:tcBorders>
              <w:left w:val="single" w:sz="4" w:space="0" w:color="auto"/>
            </w:tcBorders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 w:cs="CIDFont+F3"/>
                <w:lang w:val="ca-ES"/>
              </w:rPr>
            </w:pPr>
            <w:r w:rsidRPr="00F45B69">
              <w:rPr>
                <w:rFonts w:ascii="Calibri Light" w:hAnsi="Calibri Light" w:cs="CIDFont+F3"/>
                <w:lang w:val="ca-ES"/>
              </w:rPr>
              <w:t>Preu de l’oferta econòmica</w:t>
            </w:r>
          </w:p>
        </w:tc>
        <w:tc>
          <w:tcPr>
            <w:tcW w:w="1118" w:type="pct"/>
            <w:gridSpan w:val="2"/>
            <w:shd w:val="clear" w:color="auto" w:fill="auto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lang w:val="ca-ES"/>
              </w:rPr>
            </w:pPr>
            <w:r w:rsidRPr="00F45B69">
              <w:rPr>
                <w:rFonts w:ascii="Calibri Light" w:hAnsi="Calibri Light"/>
                <w:lang w:val="ca-ES"/>
              </w:rPr>
              <w:t>Fins a 40 punts</w:t>
            </w:r>
          </w:p>
        </w:tc>
      </w:tr>
      <w:tr w:rsidR="000B15DA" w:rsidRPr="00F45B69" w:rsidTr="00263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FFFFFF" w:themeFill="background1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463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A.2</w:t>
            </w:r>
          </w:p>
        </w:tc>
        <w:tc>
          <w:tcPr>
            <w:tcW w:w="320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lang w:val="ca-ES"/>
              </w:rPr>
            </w:pPr>
            <w:r w:rsidRPr="00F45B69">
              <w:rPr>
                <w:rFonts w:ascii="Calibri Light" w:hAnsi="Calibri Light" w:cs="CIDFont+F3"/>
                <w:lang w:val="ca-ES"/>
              </w:rPr>
              <w:t>Oferta mà d’obra manteniment correctiu</w:t>
            </w:r>
          </w:p>
        </w:tc>
        <w:tc>
          <w:tcPr>
            <w:tcW w:w="1118" w:type="pct"/>
            <w:gridSpan w:val="2"/>
            <w:shd w:val="clear" w:color="auto" w:fill="auto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lang w:val="ca-ES"/>
              </w:rPr>
            </w:pPr>
            <w:r w:rsidRPr="00F45B69">
              <w:rPr>
                <w:rFonts w:ascii="Calibri Light" w:hAnsi="Calibri Light"/>
                <w:lang w:val="ca-ES"/>
              </w:rPr>
              <w:t>Fins a 5 punts</w:t>
            </w:r>
          </w:p>
        </w:tc>
      </w:tr>
      <w:tr w:rsidR="000B15DA" w:rsidRPr="00F45B69" w:rsidTr="002631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D9D9D9" w:themeFill="background1" w:themeFillShade="D9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3669" w:type="pct"/>
            <w:gridSpan w:val="2"/>
            <w:shd w:val="clear" w:color="auto" w:fill="D9D9D9" w:themeFill="background1" w:themeFillShade="D9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 w:cs="CIDFont+F3"/>
                <w:b/>
                <w:color w:val="000000" w:themeColor="text1"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color w:val="000000" w:themeColor="text1"/>
                <w:lang w:val="ca-ES"/>
              </w:rPr>
              <w:t>TOTAL PUNTS CRITERIS A</w:t>
            </w:r>
          </w:p>
        </w:tc>
        <w:tc>
          <w:tcPr>
            <w:tcW w:w="1118" w:type="pct"/>
            <w:gridSpan w:val="2"/>
            <w:shd w:val="clear" w:color="auto" w:fill="D9D9D9" w:themeFill="background1" w:themeFillShade="D9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b/>
                <w:color w:val="000000" w:themeColor="text1"/>
                <w:lang w:val="ca-ES"/>
              </w:rPr>
            </w:pPr>
            <w:r w:rsidRPr="00F45B69">
              <w:rPr>
                <w:rFonts w:ascii="Calibri Light" w:hAnsi="Calibri Light"/>
                <w:b/>
                <w:color w:val="000000" w:themeColor="text1"/>
                <w:lang w:val="ca-ES"/>
              </w:rPr>
              <w:t>45 PUNTS</w:t>
            </w:r>
          </w:p>
        </w:tc>
      </w:tr>
      <w:tr w:rsidR="000B15DA" w:rsidRPr="00F45B69" w:rsidTr="00263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17365D" w:themeFill="text2" w:themeFillShade="BF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3669" w:type="pct"/>
            <w:gridSpan w:val="2"/>
            <w:shd w:val="clear" w:color="auto" w:fill="17365D" w:themeFill="text2" w:themeFillShade="BF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b/>
                <w:color w:val="FFFFFF" w:themeColor="background1"/>
                <w:sz w:val="28"/>
                <w:lang w:val="ca-ES"/>
              </w:rPr>
            </w:pPr>
            <w:r w:rsidRPr="00F45B69">
              <w:rPr>
                <w:rFonts w:ascii="Calibri Light" w:hAnsi="Calibri Light"/>
                <w:b/>
                <w:color w:val="FFFFFF" w:themeColor="background1"/>
                <w:sz w:val="28"/>
                <w:lang w:val="ca-ES"/>
              </w:rPr>
              <w:t>SOBRE  2</w:t>
            </w:r>
          </w:p>
        </w:tc>
        <w:tc>
          <w:tcPr>
            <w:tcW w:w="1118" w:type="pct"/>
            <w:gridSpan w:val="2"/>
            <w:shd w:val="clear" w:color="auto" w:fill="17365D" w:themeFill="text2" w:themeFillShade="BF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b/>
                <w:color w:val="FFFFFF" w:themeColor="background1"/>
                <w:sz w:val="28"/>
                <w:lang w:val="ca-ES"/>
              </w:rPr>
            </w:pPr>
            <w:r w:rsidRPr="00F45B69">
              <w:rPr>
                <w:rFonts w:ascii="Calibri Light" w:hAnsi="Calibri Light"/>
                <w:b/>
                <w:color w:val="FFFFFF" w:themeColor="background1"/>
                <w:sz w:val="28"/>
                <w:lang w:val="ca-ES"/>
              </w:rPr>
              <w:t>PUNTUACIÓ</w:t>
            </w:r>
          </w:p>
        </w:tc>
      </w:tr>
      <w:tr w:rsidR="000B15DA" w:rsidRPr="00F45B69" w:rsidTr="002631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C6D9F1" w:themeFill="text2" w:themeFillTint="33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3669" w:type="pct"/>
            <w:gridSpan w:val="2"/>
            <w:shd w:val="clear" w:color="auto" w:fill="C6D9F1" w:themeFill="text2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b/>
                <w:lang w:val="ca-ES"/>
              </w:rPr>
            </w:pPr>
            <w:r w:rsidRPr="00F45B69">
              <w:rPr>
                <w:rFonts w:ascii="Calibri Light" w:hAnsi="Calibri Light"/>
                <w:b/>
                <w:lang w:val="ca-ES"/>
              </w:rPr>
              <w:t>B</w:t>
            </w:r>
            <w:r>
              <w:rPr>
                <w:rFonts w:ascii="Calibri Light" w:hAnsi="Calibri Light"/>
                <w:b/>
                <w:lang w:val="ca-ES"/>
              </w:rPr>
              <w:t>.</w:t>
            </w:r>
            <w:r w:rsidRPr="00F45B69">
              <w:rPr>
                <w:rFonts w:ascii="Calibri Light" w:hAnsi="Calibri Light"/>
                <w:b/>
                <w:lang w:val="ca-ES"/>
              </w:rPr>
              <w:t xml:space="preserve"> CRITERIS TÈCNICS </w:t>
            </w:r>
            <w:r>
              <w:rPr>
                <w:rFonts w:ascii="Calibri Light" w:hAnsi="Calibri Light"/>
                <w:b/>
                <w:lang w:val="ca-ES"/>
              </w:rPr>
              <w:t xml:space="preserve">DE </w:t>
            </w:r>
            <w:r w:rsidRPr="00F45B69">
              <w:rPr>
                <w:rFonts w:ascii="Calibri Light" w:hAnsi="Calibri Light"/>
                <w:b/>
                <w:lang w:val="ca-ES"/>
              </w:rPr>
              <w:t>VALORA</w:t>
            </w:r>
            <w:r>
              <w:rPr>
                <w:rFonts w:ascii="Calibri Light" w:hAnsi="Calibri Light"/>
                <w:b/>
                <w:lang w:val="ca-ES"/>
              </w:rPr>
              <w:t>CIÓ AUTOMÀTICA</w:t>
            </w:r>
            <w:r w:rsidRPr="00F45B69">
              <w:rPr>
                <w:rFonts w:ascii="Calibri Light" w:hAnsi="Calibri Light"/>
                <w:b/>
                <w:lang w:val="ca-ES"/>
              </w:rPr>
              <w:t xml:space="preserve">  </w:t>
            </w:r>
          </w:p>
        </w:tc>
        <w:tc>
          <w:tcPr>
            <w:tcW w:w="267" w:type="pct"/>
            <w:shd w:val="clear" w:color="auto" w:fill="C6D9F1" w:themeFill="text2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b/>
                <w:lang w:val="ca-ES"/>
              </w:rPr>
            </w:pPr>
          </w:p>
        </w:tc>
        <w:tc>
          <w:tcPr>
            <w:tcW w:w="851" w:type="pct"/>
            <w:shd w:val="clear" w:color="auto" w:fill="C6D9F1" w:themeFill="text2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b/>
                <w:lang w:val="ca-ES"/>
              </w:rPr>
            </w:pPr>
          </w:p>
        </w:tc>
      </w:tr>
      <w:tr w:rsidR="000B15DA" w:rsidRPr="00F45B69" w:rsidTr="00263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FFFFFF" w:themeFill="background1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463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B.1</w:t>
            </w:r>
          </w:p>
        </w:tc>
        <w:tc>
          <w:tcPr>
            <w:tcW w:w="320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lang w:val="ca-ES"/>
              </w:rPr>
            </w:pPr>
            <w:r w:rsidRPr="00F45B69">
              <w:rPr>
                <w:rFonts w:ascii="Calibri Light" w:hAnsi="Calibri Light"/>
                <w:lang w:val="ca-ES"/>
              </w:rPr>
              <w:t>Oferta de l’equip humà del servei</w:t>
            </w:r>
          </w:p>
        </w:tc>
        <w:tc>
          <w:tcPr>
            <w:tcW w:w="1118" w:type="pct"/>
            <w:gridSpan w:val="2"/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lang w:val="ca-ES"/>
              </w:rPr>
            </w:pPr>
            <w:r w:rsidRPr="00F45B69">
              <w:rPr>
                <w:rFonts w:ascii="Calibri Light" w:hAnsi="Calibri Light"/>
                <w:lang w:val="ca-ES"/>
              </w:rPr>
              <w:t>Fins a 35 punts</w:t>
            </w:r>
          </w:p>
        </w:tc>
      </w:tr>
      <w:tr w:rsidR="000B15DA" w:rsidRPr="00F45B69" w:rsidTr="002631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D9D9D9" w:themeFill="background1" w:themeFillShade="D9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3669" w:type="pct"/>
            <w:gridSpan w:val="2"/>
            <w:shd w:val="clear" w:color="auto" w:fill="D9D9D9" w:themeFill="background1" w:themeFillShade="D9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 w:cs="CIDFont+F3"/>
                <w:b/>
                <w:color w:val="000000" w:themeColor="text1"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color w:val="000000" w:themeColor="text1"/>
                <w:lang w:val="ca-ES"/>
              </w:rPr>
              <w:t>TOTAL PUNTS CRITERIS B</w:t>
            </w:r>
          </w:p>
        </w:tc>
        <w:tc>
          <w:tcPr>
            <w:tcW w:w="1118" w:type="pct"/>
            <w:gridSpan w:val="2"/>
            <w:shd w:val="clear" w:color="auto" w:fill="D9D9D9" w:themeFill="background1" w:themeFillShade="D9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b/>
                <w:color w:val="000000" w:themeColor="text1"/>
                <w:lang w:val="ca-ES"/>
              </w:rPr>
            </w:pPr>
            <w:r w:rsidRPr="00F45B69">
              <w:rPr>
                <w:rFonts w:ascii="Calibri Light" w:hAnsi="Calibri Light"/>
                <w:b/>
                <w:color w:val="000000" w:themeColor="text1"/>
                <w:lang w:val="ca-ES"/>
              </w:rPr>
              <w:t>35 PUNTS</w:t>
            </w:r>
          </w:p>
        </w:tc>
      </w:tr>
      <w:tr w:rsidR="000B15DA" w:rsidRPr="00F45B69" w:rsidTr="00263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17365D" w:themeFill="text2" w:themeFillShade="BF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3669" w:type="pct"/>
            <w:gridSpan w:val="2"/>
            <w:shd w:val="clear" w:color="auto" w:fill="17365D" w:themeFill="text2" w:themeFillShade="BF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b/>
                <w:sz w:val="28"/>
                <w:lang w:val="ca-ES"/>
              </w:rPr>
            </w:pPr>
            <w:r w:rsidRPr="00F45B69">
              <w:rPr>
                <w:rFonts w:ascii="Calibri Light" w:hAnsi="Calibri Light"/>
                <w:b/>
                <w:sz w:val="28"/>
                <w:lang w:val="ca-ES"/>
              </w:rPr>
              <w:t>SOBRE  2 BIS</w:t>
            </w:r>
          </w:p>
        </w:tc>
        <w:tc>
          <w:tcPr>
            <w:tcW w:w="1118" w:type="pct"/>
            <w:gridSpan w:val="2"/>
            <w:shd w:val="clear" w:color="auto" w:fill="17365D" w:themeFill="text2" w:themeFillShade="BF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b/>
                <w:sz w:val="28"/>
                <w:lang w:val="ca-ES"/>
              </w:rPr>
            </w:pPr>
            <w:r w:rsidRPr="00F45B69">
              <w:rPr>
                <w:rFonts w:ascii="Calibri Light" w:hAnsi="Calibri Light"/>
                <w:b/>
                <w:sz w:val="28"/>
                <w:lang w:val="ca-ES"/>
              </w:rPr>
              <w:t>PUNTUACIÓ</w:t>
            </w:r>
          </w:p>
        </w:tc>
      </w:tr>
      <w:tr w:rsidR="000B15DA" w:rsidRPr="00F45B69" w:rsidTr="002631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C6D9F1" w:themeFill="text2" w:themeFillTint="33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4787" w:type="pct"/>
            <w:gridSpan w:val="4"/>
            <w:shd w:val="clear" w:color="auto" w:fill="C6D9F1" w:themeFill="text2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b/>
                <w:lang w:val="ca-ES"/>
              </w:rPr>
            </w:pPr>
            <w:r w:rsidRPr="00F45B69">
              <w:rPr>
                <w:rFonts w:ascii="Calibri Light" w:hAnsi="Calibri Light"/>
                <w:b/>
                <w:lang w:val="ca-ES"/>
              </w:rPr>
              <w:t xml:space="preserve">C.  CRITERIS TÈCNICS VALORABLES MITJANÇANT JUDICI DE VALOR </w:t>
            </w:r>
          </w:p>
        </w:tc>
      </w:tr>
      <w:tr w:rsidR="000B15DA" w:rsidRPr="00F45B69" w:rsidTr="00263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DBE5F1" w:themeFill="accent1" w:themeFillTint="33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463" w:type="pc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C.1</w:t>
            </w:r>
          </w:p>
        </w:tc>
        <w:tc>
          <w:tcPr>
            <w:tcW w:w="3206" w:type="pct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b/>
                <w:lang w:val="ca-ES"/>
              </w:rPr>
            </w:pPr>
            <w:r w:rsidRPr="00F45B69">
              <w:rPr>
                <w:rFonts w:ascii="Calibri Light" w:hAnsi="Calibri Light"/>
                <w:b/>
                <w:lang w:val="ca-ES"/>
              </w:rPr>
              <w:t>Organització i metodologia de l’execució del contracte</w:t>
            </w:r>
          </w:p>
        </w:tc>
        <w:tc>
          <w:tcPr>
            <w:tcW w:w="1118" w:type="pct"/>
            <w:gridSpan w:val="2"/>
            <w:shd w:val="clear" w:color="auto" w:fill="DBE5F1" w:themeFill="accent1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b/>
                <w:lang w:val="ca-ES"/>
              </w:rPr>
            </w:pPr>
            <w:r w:rsidRPr="00F45B69">
              <w:rPr>
                <w:rFonts w:ascii="Calibri Light" w:hAnsi="Calibri Light"/>
                <w:b/>
                <w:lang w:val="ca-ES"/>
              </w:rPr>
              <w:t>Fins a 12 punts</w:t>
            </w:r>
          </w:p>
        </w:tc>
      </w:tr>
      <w:tr w:rsidR="000B15DA" w:rsidRPr="00F45B69" w:rsidTr="002631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FFFFFF" w:themeFill="background1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463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C.1.1</w:t>
            </w:r>
          </w:p>
        </w:tc>
        <w:tc>
          <w:tcPr>
            <w:tcW w:w="320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lang w:val="ca-ES"/>
              </w:rPr>
            </w:pPr>
            <w:r w:rsidRPr="00F45B69">
              <w:rPr>
                <w:rFonts w:ascii="Calibri Light" w:hAnsi="Calibri Light"/>
                <w:lang w:val="ca-ES"/>
              </w:rPr>
              <w:t>Pla de manteniment preventiu i normatiu</w:t>
            </w:r>
          </w:p>
        </w:tc>
        <w:tc>
          <w:tcPr>
            <w:tcW w:w="1118" w:type="pct"/>
            <w:gridSpan w:val="2"/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/>
                <w:lang w:val="ca-ES"/>
              </w:rPr>
              <w:t>Fins a 5 punts</w:t>
            </w:r>
          </w:p>
        </w:tc>
      </w:tr>
      <w:tr w:rsidR="000B15DA" w:rsidRPr="00F45B69" w:rsidTr="00263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FFFFFF" w:themeFill="background1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463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C.1.2</w:t>
            </w:r>
          </w:p>
        </w:tc>
        <w:tc>
          <w:tcPr>
            <w:tcW w:w="320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lang w:val="ca-ES"/>
              </w:rPr>
            </w:pPr>
            <w:r w:rsidRPr="00F45B69">
              <w:rPr>
                <w:rFonts w:ascii="Calibri Light" w:hAnsi="Calibri Light" w:cs="Arial"/>
                <w:lang w:val="ca-ES"/>
              </w:rPr>
              <w:t>Pla de manteniment correctiu i assistència 24/7</w:t>
            </w:r>
          </w:p>
        </w:tc>
        <w:tc>
          <w:tcPr>
            <w:tcW w:w="1118" w:type="pct"/>
            <w:gridSpan w:val="2"/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lang w:val="ca-ES"/>
              </w:rPr>
            </w:pPr>
            <w:r w:rsidRPr="00F45B69">
              <w:rPr>
                <w:rFonts w:ascii="Calibri Light" w:hAnsi="Calibri Light"/>
                <w:lang w:val="ca-ES"/>
              </w:rPr>
              <w:t xml:space="preserve">Fins a 3 punts </w:t>
            </w:r>
          </w:p>
        </w:tc>
      </w:tr>
      <w:tr w:rsidR="000B15DA" w:rsidRPr="00F45B69" w:rsidTr="002631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FFFFFF" w:themeFill="background1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463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C.1.3</w:t>
            </w:r>
          </w:p>
        </w:tc>
        <w:tc>
          <w:tcPr>
            <w:tcW w:w="320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lang w:val="ca-ES"/>
              </w:rPr>
            </w:pPr>
            <w:r w:rsidRPr="00F45B69">
              <w:rPr>
                <w:rFonts w:ascii="Calibri Light" w:hAnsi="Calibri Light"/>
                <w:lang w:val="ca-ES"/>
              </w:rPr>
              <w:t>Reducció de l’impacte de l’activitat desenvolupada</w:t>
            </w:r>
          </w:p>
        </w:tc>
        <w:tc>
          <w:tcPr>
            <w:tcW w:w="1118" w:type="pct"/>
            <w:gridSpan w:val="2"/>
            <w:shd w:val="clear" w:color="auto" w:fill="FFFFFF" w:themeFill="background1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lang w:val="ca-ES"/>
              </w:rPr>
            </w:pPr>
            <w:r w:rsidRPr="00F45B69">
              <w:rPr>
                <w:rFonts w:ascii="Calibri Light" w:hAnsi="Calibri Light"/>
                <w:lang w:val="ca-ES"/>
              </w:rPr>
              <w:t>Fins a 4 punts</w:t>
            </w:r>
          </w:p>
        </w:tc>
      </w:tr>
      <w:tr w:rsidR="000B15DA" w:rsidRPr="00F45B69" w:rsidTr="00263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DBE5F1" w:themeFill="accent1" w:themeFillTint="33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463" w:type="pc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C.2</w:t>
            </w:r>
          </w:p>
        </w:tc>
        <w:tc>
          <w:tcPr>
            <w:tcW w:w="3206" w:type="pct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Recursos materials a disposició del servei</w:t>
            </w:r>
          </w:p>
        </w:tc>
        <w:tc>
          <w:tcPr>
            <w:tcW w:w="1118" w:type="pct"/>
            <w:gridSpan w:val="2"/>
            <w:shd w:val="clear" w:color="auto" w:fill="DBE5F1" w:themeFill="accent1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>
              <w:rPr>
                <w:rFonts w:ascii="Calibri Light" w:hAnsi="Calibri Light" w:cs="CIDFont+F3"/>
                <w:b/>
                <w:lang w:val="ca-ES"/>
              </w:rPr>
              <w:t>Fins a 7</w:t>
            </w:r>
            <w:r w:rsidRPr="00F45B69">
              <w:rPr>
                <w:rFonts w:ascii="Calibri Light" w:hAnsi="Calibri Light" w:cs="CIDFont+F3"/>
                <w:b/>
                <w:lang w:val="ca-ES"/>
              </w:rPr>
              <w:t xml:space="preserve"> punts</w:t>
            </w:r>
          </w:p>
        </w:tc>
      </w:tr>
      <w:tr w:rsidR="000B15DA" w:rsidRPr="00F45B69" w:rsidTr="002631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auto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46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C.2.1</w:t>
            </w:r>
          </w:p>
        </w:tc>
        <w:tc>
          <w:tcPr>
            <w:tcW w:w="320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 w:cs="CIDFont+F3"/>
                <w:lang w:val="ca-ES"/>
              </w:rPr>
            </w:pPr>
            <w:r w:rsidRPr="00F45B69">
              <w:rPr>
                <w:rFonts w:ascii="Calibri Light" w:hAnsi="Calibri Light" w:cs="CIDFont+F3"/>
                <w:lang w:val="ca-ES"/>
              </w:rPr>
              <w:t>Equipament específic</w:t>
            </w:r>
          </w:p>
        </w:tc>
        <w:tc>
          <w:tcPr>
            <w:tcW w:w="1118" w:type="pct"/>
            <w:gridSpan w:val="2"/>
            <w:shd w:val="clear" w:color="auto" w:fill="auto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 w:cs="CIDFont+F3"/>
                <w:lang w:val="ca-ES"/>
              </w:rPr>
            </w:pPr>
            <w:r w:rsidRPr="00F45B69">
              <w:rPr>
                <w:rFonts w:ascii="Calibri Light" w:hAnsi="Calibri Light" w:cs="CIDFont+F3"/>
                <w:lang w:val="ca-ES"/>
              </w:rPr>
              <w:t xml:space="preserve">Fins a </w:t>
            </w:r>
            <w:r>
              <w:rPr>
                <w:rFonts w:ascii="Calibri Light" w:hAnsi="Calibri Light" w:cs="CIDFont+F3"/>
                <w:lang w:val="ca-ES"/>
              </w:rPr>
              <w:t>6</w:t>
            </w:r>
            <w:r w:rsidRPr="00F45B69">
              <w:rPr>
                <w:rFonts w:ascii="Calibri Light" w:hAnsi="Calibri Light" w:cs="CIDFont+F3"/>
                <w:lang w:val="ca-ES"/>
              </w:rPr>
              <w:t xml:space="preserve"> punts</w:t>
            </w:r>
          </w:p>
        </w:tc>
      </w:tr>
      <w:tr w:rsidR="000B15DA" w:rsidRPr="00F45B69" w:rsidTr="00263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auto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46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C.2.2</w:t>
            </w:r>
          </w:p>
        </w:tc>
        <w:tc>
          <w:tcPr>
            <w:tcW w:w="320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lang w:val="ca-ES"/>
              </w:rPr>
            </w:pPr>
            <w:r w:rsidRPr="00F45B69">
              <w:rPr>
                <w:rFonts w:ascii="Calibri Light" w:hAnsi="Calibri Light" w:cs="CIDFont+F3"/>
                <w:lang w:val="ca-ES"/>
              </w:rPr>
              <w:t>Equipament general</w:t>
            </w:r>
          </w:p>
        </w:tc>
        <w:tc>
          <w:tcPr>
            <w:tcW w:w="1118" w:type="pct"/>
            <w:gridSpan w:val="2"/>
            <w:shd w:val="clear" w:color="auto" w:fill="auto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lang w:val="ca-ES"/>
              </w:rPr>
            </w:pPr>
            <w:r w:rsidRPr="00F45B69">
              <w:rPr>
                <w:rFonts w:ascii="Calibri Light" w:hAnsi="Calibri Light" w:cs="CIDFont+F3"/>
                <w:lang w:val="ca-ES"/>
              </w:rPr>
              <w:t>Fins a 1 punt</w:t>
            </w:r>
          </w:p>
        </w:tc>
      </w:tr>
      <w:tr w:rsidR="000B15DA" w:rsidRPr="00F45B69" w:rsidTr="002631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DBE5F1" w:themeFill="accent1" w:themeFillTint="33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463" w:type="pc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C.3</w:t>
            </w:r>
          </w:p>
        </w:tc>
        <w:tc>
          <w:tcPr>
            <w:tcW w:w="3206" w:type="pct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Pla de gestió mediambiental</w:t>
            </w:r>
          </w:p>
        </w:tc>
        <w:tc>
          <w:tcPr>
            <w:tcW w:w="1118" w:type="pct"/>
            <w:gridSpan w:val="2"/>
            <w:shd w:val="clear" w:color="auto" w:fill="DBE5F1" w:themeFill="accent1" w:themeFillTint="33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Fins a 1 punt</w:t>
            </w:r>
          </w:p>
        </w:tc>
      </w:tr>
      <w:tr w:rsidR="000B15DA" w:rsidRPr="00F45B69" w:rsidTr="00263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auto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46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C.3.1</w:t>
            </w:r>
          </w:p>
        </w:tc>
        <w:tc>
          <w:tcPr>
            <w:tcW w:w="320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lang w:val="ca-ES"/>
              </w:rPr>
            </w:pPr>
            <w:r w:rsidRPr="00F45B69">
              <w:rPr>
                <w:rFonts w:ascii="Calibri Light" w:hAnsi="Calibri Light" w:cs="CIDFont+F3"/>
                <w:lang w:val="ca-ES"/>
              </w:rPr>
              <w:t>Reducció de l’impacte mediambiental</w:t>
            </w:r>
          </w:p>
        </w:tc>
        <w:tc>
          <w:tcPr>
            <w:tcW w:w="1118" w:type="pct"/>
            <w:gridSpan w:val="2"/>
            <w:shd w:val="clear" w:color="auto" w:fill="auto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lang w:val="ca-ES"/>
              </w:rPr>
            </w:pPr>
            <w:r w:rsidRPr="00F45B69">
              <w:rPr>
                <w:rFonts w:ascii="Calibri Light" w:hAnsi="Calibri Light" w:cs="CIDFont+F3"/>
                <w:lang w:val="ca-ES"/>
              </w:rPr>
              <w:t>Fins a 1 punt</w:t>
            </w:r>
          </w:p>
        </w:tc>
      </w:tr>
      <w:tr w:rsidR="000B15DA" w:rsidRPr="00F45B69" w:rsidTr="002631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D9D9D9" w:themeFill="background1" w:themeFillShade="D9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lang w:val="ca-ES"/>
              </w:rPr>
            </w:pPr>
          </w:p>
        </w:tc>
        <w:tc>
          <w:tcPr>
            <w:tcW w:w="3669" w:type="pct"/>
            <w:gridSpan w:val="2"/>
            <w:shd w:val="clear" w:color="auto" w:fill="D9D9D9" w:themeFill="background1" w:themeFillShade="D9"/>
            <w:vAlign w:val="center"/>
          </w:tcPr>
          <w:p w:rsidR="000B15DA" w:rsidRPr="00F45B69" w:rsidRDefault="000B15DA" w:rsidP="002631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 w:cs="CIDFont+F3"/>
                <w:b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lang w:val="ca-ES"/>
              </w:rPr>
              <w:t>TOTAL PUNTUACIÓ CRITERIS C</w:t>
            </w:r>
          </w:p>
        </w:tc>
        <w:tc>
          <w:tcPr>
            <w:tcW w:w="1118" w:type="pct"/>
            <w:gridSpan w:val="2"/>
            <w:shd w:val="clear" w:color="auto" w:fill="D9D9D9" w:themeFill="background1" w:themeFillShade="D9"/>
            <w:vAlign w:val="center"/>
          </w:tcPr>
          <w:p w:rsidR="000B15DA" w:rsidRPr="00F45B69" w:rsidRDefault="000B15DA" w:rsidP="002631E0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 Light" w:hAnsi="Calibri Light"/>
                <w:b/>
                <w:lang w:val="ca-ES"/>
              </w:rPr>
            </w:pPr>
            <w:r w:rsidRPr="00F45B69">
              <w:rPr>
                <w:rFonts w:ascii="Calibri Light" w:hAnsi="Calibri Light"/>
                <w:b/>
                <w:lang w:val="ca-ES"/>
              </w:rPr>
              <w:t>20 PUNTS</w:t>
            </w:r>
          </w:p>
        </w:tc>
      </w:tr>
      <w:tr w:rsidR="000B15DA" w:rsidRPr="00F45B69" w:rsidTr="002631E0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" w:type="pct"/>
            <w:shd w:val="clear" w:color="auto" w:fill="262626" w:themeFill="text1" w:themeFillTint="D9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color w:val="FFFFFF" w:themeColor="background1"/>
                <w:lang w:val="ca-ES"/>
              </w:rPr>
            </w:pPr>
          </w:p>
        </w:tc>
        <w:tc>
          <w:tcPr>
            <w:tcW w:w="3669" w:type="pct"/>
            <w:gridSpan w:val="2"/>
            <w:shd w:val="clear" w:color="auto" w:fill="262626" w:themeFill="text1" w:themeFillTint="D9"/>
          </w:tcPr>
          <w:p w:rsidR="000B15DA" w:rsidRPr="00F45B69" w:rsidRDefault="000B15DA" w:rsidP="002631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IDFont+F3"/>
                <w:b/>
                <w:color w:val="FFFFFF" w:themeColor="background1"/>
                <w:lang w:val="ca-ES"/>
              </w:rPr>
            </w:pPr>
            <w:r w:rsidRPr="00F45B69">
              <w:rPr>
                <w:rFonts w:ascii="Calibri Light" w:hAnsi="Calibri Light" w:cs="CIDFont+F3"/>
                <w:b/>
                <w:color w:val="FFFFFF" w:themeColor="background1"/>
                <w:lang w:val="ca-ES"/>
              </w:rPr>
              <w:t>PUNTUACIÓ TOTAL</w:t>
            </w:r>
          </w:p>
        </w:tc>
        <w:tc>
          <w:tcPr>
            <w:tcW w:w="1118" w:type="pct"/>
            <w:gridSpan w:val="2"/>
            <w:shd w:val="clear" w:color="auto" w:fill="262626" w:themeFill="text1" w:themeFillTint="D9"/>
          </w:tcPr>
          <w:p w:rsidR="000B15DA" w:rsidRPr="00F45B69" w:rsidRDefault="000B15DA" w:rsidP="002631E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b/>
                <w:color w:val="FFFFFF" w:themeColor="background1"/>
                <w:lang w:val="ca-ES"/>
              </w:rPr>
            </w:pPr>
            <w:r w:rsidRPr="00F45B69">
              <w:rPr>
                <w:rFonts w:ascii="Calibri Light" w:hAnsi="Calibri Light"/>
                <w:b/>
                <w:color w:val="FFFFFF" w:themeColor="background1"/>
                <w:lang w:val="ca-ES"/>
              </w:rPr>
              <w:t>100 PUNTS</w:t>
            </w:r>
          </w:p>
        </w:tc>
      </w:tr>
    </w:tbl>
    <w:p w:rsidR="000B15DA" w:rsidRPr="002C0F82" w:rsidRDefault="000B15DA" w:rsidP="000B15DA">
      <w:pPr>
        <w:pStyle w:val="Ttol1"/>
        <w:pBdr>
          <w:bottom w:val="single" w:sz="4" w:space="1" w:color="auto"/>
        </w:pBdr>
        <w:rPr>
          <w:lang w:val="ca-ES"/>
        </w:rPr>
      </w:pPr>
      <w:r w:rsidRPr="002C0F82">
        <w:rPr>
          <w:lang w:val="ca-ES"/>
        </w:rPr>
        <w:lastRenderedPageBreak/>
        <w:t>A. Criteris econòmics</w:t>
      </w:r>
      <w:r>
        <w:rPr>
          <w:lang w:val="ca-ES"/>
        </w:rPr>
        <w:t xml:space="preserve"> de valoració automàtica (S</w:t>
      </w:r>
      <w:r w:rsidRPr="002C0F82">
        <w:rPr>
          <w:lang w:val="ca-ES"/>
        </w:rPr>
        <w:t>obre 3)</w:t>
      </w:r>
    </w:p>
    <w:p w:rsidR="000B15DA" w:rsidRPr="00F45B69" w:rsidRDefault="000B15DA" w:rsidP="000B15DA">
      <w:pPr>
        <w:ind w:left="720"/>
        <w:jc w:val="both"/>
        <w:rPr>
          <w:rFonts w:asciiTheme="minorHAnsi" w:hAnsiTheme="minorHAnsi" w:cstheme="minorHAnsi"/>
          <w:b/>
          <w:color w:val="000000"/>
        </w:rPr>
      </w:pPr>
    </w:p>
    <w:p w:rsidR="000B15DA" w:rsidRPr="00F45B69" w:rsidRDefault="000B15DA" w:rsidP="000B15DA">
      <w:pPr>
        <w:suppressAutoHyphens/>
        <w:jc w:val="both"/>
        <w:rPr>
          <w:rFonts w:ascii="Calibri" w:eastAsia="MS Mincho" w:hAnsi="Calibri" w:cs="Calibri"/>
          <w:b/>
        </w:rPr>
      </w:pPr>
      <w:r w:rsidRPr="00F45B69">
        <w:rPr>
          <w:rFonts w:ascii="Calibri" w:eastAsia="MS Mincho" w:hAnsi="Calibri" w:cs="Calibri"/>
          <w:b/>
        </w:rPr>
        <w:t xml:space="preserve">A.1. Oferta econòmica, </w:t>
      </w:r>
      <w:r w:rsidRPr="00F45B69">
        <w:rPr>
          <w:rFonts w:ascii="Calibri" w:eastAsia="MS Mincho" w:hAnsi="Calibri" w:cs="Calibri"/>
          <w:b/>
          <w:bCs/>
        </w:rPr>
        <w:t>fins a 40 punts.</w:t>
      </w:r>
    </w:p>
    <w:p w:rsidR="000B15DA" w:rsidRPr="00F45B69" w:rsidRDefault="000B15DA" w:rsidP="000B15DA">
      <w:pPr>
        <w:rPr>
          <w:rFonts w:ascii="Calibri" w:hAnsi="Calibri" w:cs="Arial"/>
        </w:rPr>
      </w:pPr>
    </w:p>
    <w:p w:rsidR="000B15DA" w:rsidRPr="00F45B69" w:rsidRDefault="000B15DA" w:rsidP="000B15DA">
      <w:pPr>
        <w:suppressAutoHyphens/>
        <w:jc w:val="both"/>
        <w:rPr>
          <w:rFonts w:ascii="Calibri" w:eastAsia="MS Mincho" w:hAnsi="Calibri" w:cs="Calibri"/>
        </w:rPr>
      </w:pPr>
      <w:r w:rsidRPr="00F45B69">
        <w:rPr>
          <w:rFonts w:ascii="Calibri" w:eastAsia="MS Mincho" w:hAnsi="Calibri" w:cs="Calibri"/>
        </w:rPr>
        <w:t>El procediment de càlcul per ponderar les ofertes econòmiques serà el següent:</w:t>
      </w:r>
    </w:p>
    <w:p w:rsidR="000B15DA" w:rsidRPr="00F45B69" w:rsidRDefault="000B15DA" w:rsidP="000B15DA">
      <w:pPr>
        <w:suppressAutoHyphens/>
        <w:jc w:val="both"/>
        <w:rPr>
          <w:rFonts w:ascii="Calibri" w:eastAsia="MS Mincho" w:hAnsi="Calibri" w:cs="Calibri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B15DA" w:rsidRPr="00F45B69" w:rsidTr="002631E0">
        <w:tc>
          <w:tcPr>
            <w:tcW w:w="8644" w:type="dxa"/>
          </w:tcPr>
          <w:p w:rsidR="000B15DA" w:rsidRPr="00F45B69" w:rsidRDefault="000B15DA" w:rsidP="002631E0">
            <w:pPr>
              <w:spacing w:before="100" w:beforeAutospacing="1" w:after="100" w:afterAutospacing="1" w:line="276" w:lineRule="auto"/>
              <w:rPr>
                <w:rFonts w:ascii="Calibri Light" w:hAnsi="Calibri Light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v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 xml:space="preserve">=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1-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2"/>
                                <w:szCs w:val="2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Ov-Om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IL</m:t>
                            </m:r>
                          </m:den>
                        </m:f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2"/>
                                <w:szCs w:val="2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Vp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x P</m:t>
                </m:r>
              </m:oMath>
            </m:oMathPara>
          </w:p>
        </w:tc>
      </w:tr>
      <w:tr w:rsidR="000B15DA" w:rsidRPr="00F45B69" w:rsidTr="002631E0">
        <w:tc>
          <w:tcPr>
            <w:tcW w:w="8644" w:type="dxa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  <w:r w:rsidRPr="00F45B69">
              <w:rPr>
                <w:rFonts w:ascii="Calibri Light" w:hAnsi="Calibri Light"/>
                <w:sz w:val="18"/>
                <w:szCs w:val="18"/>
              </w:rPr>
              <w:t>On:</w:t>
            </w:r>
          </w:p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  <w:proofErr w:type="spellStart"/>
            <w:r w:rsidRPr="00F45B69">
              <w:rPr>
                <w:rFonts w:ascii="Calibri Light" w:hAnsi="Calibri Light"/>
                <w:b/>
                <w:sz w:val="18"/>
                <w:szCs w:val="18"/>
              </w:rPr>
              <w:t>P</w:t>
            </w:r>
            <w:r w:rsidRPr="00F45B69">
              <w:rPr>
                <w:rFonts w:ascii="Calibri Light" w:hAnsi="Calibri Light"/>
                <w:b/>
                <w:sz w:val="18"/>
                <w:szCs w:val="18"/>
                <w:vertAlign w:val="subscript"/>
              </w:rPr>
              <w:t>v</w:t>
            </w:r>
            <w:proofErr w:type="spellEnd"/>
            <w:r w:rsidRPr="00F45B69">
              <w:rPr>
                <w:rFonts w:ascii="Calibri Light" w:hAnsi="Calibri Light"/>
                <w:sz w:val="18"/>
                <w:szCs w:val="18"/>
              </w:rPr>
              <w:t xml:space="preserve"> = Puntuació de l’oferta a valorar</w:t>
            </w:r>
          </w:p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  <w:r w:rsidRPr="00F45B69">
              <w:rPr>
                <w:rFonts w:ascii="Calibri Light" w:hAnsi="Calibri Light"/>
                <w:b/>
                <w:sz w:val="18"/>
                <w:szCs w:val="18"/>
              </w:rPr>
              <w:t>P</w:t>
            </w:r>
            <w:r w:rsidRPr="00F45B69">
              <w:rPr>
                <w:rFonts w:ascii="Calibri Light" w:hAnsi="Calibri Light"/>
                <w:sz w:val="18"/>
                <w:szCs w:val="18"/>
              </w:rPr>
              <w:t xml:space="preserve"> = Punts criteri econòmic</w:t>
            </w:r>
          </w:p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  <w:r w:rsidRPr="00F45B69">
              <w:rPr>
                <w:rFonts w:ascii="Calibri Light" w:hAnsi="Calibri Light"/>
                <w:b/>
                <w:sz w:val="18"/>
                <w:szCs w:val="18"/>
              </w:rPr>
              <w:t>O</w:t>
            </w:r>
            <w:r w:rsidRPr="00F45B69">
              <w:rPr>
                <w:rFonts w:ascii="Calibri Light" w:hAnsi="Calibri Light"/>
                <w:b/>
                <w:sz w:val="18"/>
                <w:szCs w:val="18"/>
                <w:vertAlign w:val="subscript"/>
              </w:rPr>
              <w:t>m</w:t>
            </w:r>
            <w:r w:rsidRPr="00F45B69">
              <w:rPr>
                <w:rFonts w:ascii="Calibri Light" w:hAnsi="Calibri Light"/>
                <w:b/>
                <w:sz w:val="18"/>
                <w:szCs w:val="18"/>
              </w:rPr>
              <w:t xml:space="preserve"> =</w:t>
            </w:r>
            <w:r w:rsidRPr="00F45B69">
              <w:rPr>
                <w:rFonts w:ascii="Calibri Light" w:hAnsi="Calibri Light"/>
                <w:sz w:val="18"/>
                <w:szCs w:val="18"/>
              </w:rPr>
              <w:t>Oferta Millor</w:t>
            </w:r>
          </w:p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  <w:proofErr w:type="spellStart"/>
            <w:r w:rsidRPr="00F45B69">
              <w:rPr>
                <w:rFonts w:ascii="Calibri Light" w:hAnsi="Calibri Light"/>
                <w:b/>
                <w:sz w:val="18"/>
                <w:szCs w:val="18"/>
              </w:rPr>
              <w:t>Ov</w:t>
            </w:r>
            <w:proofErr w:type="spellEnd"/>
            <w:r w:rsidRPr="00F45B69">
              <w:rPr>
                <w:rFonts w:ascii="Calibri Light" w:hAnsi="Calibri Light"/>
                <w:b/>
                <w:sz w:val="18"/>
                <w:szCs w:val="18"/>
              </w:rPr>
              <w:t xml:space="preserve"> =</w:t>
            </w:r>
            <w:r w:rsidRPr="00F45B69">
              <w:rPr>
                <w:rFonts w:ascii="Calibri Light" w:hAnsi="Calibri Light"/>
                <w:sz w:val="18"/>
                <w:szCs w:val="18"/>
              </w:rPr>
              <w:t>Oferta a Valorar.</w:t>
            </w:r>
          </w:p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  <w:r w:rsidRPr="00F45B69">
              <w:rPr>
                <w:rFonts w:ascii="Calibri Light" w:hAnsi="Calibri Light"/>
                <w:b/>
                <w:sz w:val="18"/>
                <w:szCs w:val="18"/>
              </w:rPr>
              <w:t>IL =</w:t>
            </w:r>
            <w:r w:rsidRPr="00F45B69">
              <w:rPr>
                <w:rFonts w:ascii="Calibri Light" w:hAnsi="Calibri Light"/>
                <w:sz w:val="18"/>
                <w:szCs w:val="18"/>
              </w:rPr>
              <w:t>Import de licitació.</w:t>
            </w:r>
          </w:p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F45B69">
              <w:rPr>
                <w:rFonts w:ascii="Calibri Light" w:hAnsi="Calibri Light"/>
                <w:b/>
                <w:sz w:val="18"/>
                <w:szCs w:val="18"/>
              </w:rPr>
              <w:t>VP=</w:t>
            </w:r>
            <w:r w:rsidRPr="00F45B69">
              <w:rPr>
                <w:rFonts w:ascii="Calibri Light" w:hAnsi="Calibri Light"/>
                <w:sz w:val="18"/>
                <w:szCs w:val="18"/>
              </w:rPr>
              <w:t xml:space="preserve"> Valor de Ponderació. </w:t>
            </w:r>
            <w:r w:rsidRPr="00F45B69">
              <w:rPr>
                <w:rFonts w:ascii="Calibri Light" w:hAnsi="Calibri Light"/>
                <w:sz w:val="18"/>
                <w:szCs w:val="18"/>
                <w:u w:val="single"/>
              </w:rPr>
              <w:t>En aquest cas VP Ordinari = 1.5</w:t>
            </w:r>
          </w:p>
        </w:tc>
      </w:tr>
    </w:tbl>
    <w:p w:rsidR="000B15DA" w:rsidRPr="00F45B69" w:rsidRDefault="000B15DA" w:rsidP="000B15DA">
      <w:pPr>
        <w:suppressAutoHyphens/>
        <w:ind w:left="360"/>
        <w:jc w:val="both"/>
        <w:rPr>
          <w:rFonts w:ascii="Calibri" w:eastAsia="MS Mincho" w:hAnsi="Calibri" w:cs="Calibri"/>
        </w:rPr>
      </w:pPr>
    </w:p>
    <w:p w:rsidR="000B15DA" w:rsidRPr="00F45B69" w:rsidRDefault="000B15DA" w:rsidP="000B15DA">
      <w:pPr>
        <w:suppressAutoHyphens/>
        <w:jc w:val="both"/>
        <w:rPr>
          <w:rFonts w:ascii="Calibri" w:eastAsia="MS Mincho" w:hAnsi="Calibri" w:cs="Calibri"/>
          <w:b/>
        </w:rPr>
      </w:pPr>
      <w:r w:rsidRPr="00F45B69">
        <w:rPr>
          <w:rFonts w:ascii="Calibri" w:eastAsia="MS Mincho" w:hAnsi="Calibri" w:cs="Calibri"/>
          <w:b/>
        </w:rPr>
        <w:t xml:space="preserve">L’oferta resulta del la suma dels costos de l’apartat “A.1 Oferta a Valorar “ de l’annex Model d’oferta econòmica. </w:t>
      </w:r>
    </w:p>
    <w:p w:rsidR="000B15DA" w:rsidRPr="00F45B69" w:rsidRDefault="000B15DA" w:rsidP="000B15DA">
      <w:pPr>
        <w:suppressAutoHyphens/>
        <w:jc w:val="both"/>
        <w:rPr>
          <w:rFonts w:ascii="Calibri" w:eastAsia="MS Mincho" w:hAnsi="Calibri" w:cs="Calibri"/>
          <w:b/>
        </w:rPr>
      </w:pPr>
    </w:p>
    <w:p w:rsidR="000B15DA" w:rsidRPr="00F45B69" w:rsidRDefault="000B15DA" w:rsidP="000B15DA">
      <w:pPr>
        <w:jc w:val="both"/>
        <w:rPr>
          <w:rFonts w:ascii="Calibri Light" w:eastAsia="MS Mincho" w:hAnsi="Calibri Light" w:cs="Calibri"/>
          <w:b/>
        </w:rPr>
      </w:pPr>
      <w:r w:rsidRPr="00F45B69">
        <w:rPr>
          <w:rFonts w:ascii="Calibri Light" w:eastAsia="MS Mincho" w:hAnsi="Calibri Light" w:cs="Calibri"/>
          <w:b/>
        </w:rPr>
        <w:t>A.2. Oferta mà d’obra manteniment correctiu, fins a 5 punts.</w:t>
      </w:r>
    </w:p>
    <w:p w:rsidR="000B15DA" w:rsidRPr="00F45B69" w:rsidRDefault="000B15DA" w:rsidP="000B15DA">
      <w:pPr>
        <w:jc w:val="both"/>
        <w:rPr>
          <w:rFonts w:ascii="Calibri Light" w:hAnsi="Calibri Light"/>
        </w:rPr>
      </w:pPr>
      <w:r w:rsidRPr="00F45B69">
        <w:rPr>
          <w:rFonts w:ascii="Calibri Light" w:hAnsi="Calibri Light"/>
        </w:rPr>
        <w:t xml:space="preserve">Cada empresa licitadora </w:t>
      </w:r>
      <w:proofErr w:type="spellStart"/>
      <w:r w:rsidRPr="00F45B69">
        <w:rPr>
          <w:rFonts w:ascii="Calibri Light" w:hAnsi="Calibri Light"/>
        </w:rPr>
        <w:t>ofertarà</w:t>
      </w:r>
      <w:proofErr w:type="spellEnd"/>
      <w:r w:rsidRPr="00F45B69">
        <w:rPr>
          <w:rFonts w:ascii="Calibri Light" w:hAnsi="Calibri Light"/>
        </w:rPr>
        <w:t xml:space="preserve"> el preu dels següents serveis de correctiu:</w:t>
      </w:r>
    </w:p>
    <w:tbl>
      <w:tblPr>
        <w:tblW w:w="8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1926"/>
      </w:tblGrid>
      <w:tr w:rsidR="000B15DA" w:rsidRPr="00F45B69" w:rsidTr="002631E0">
        <w:trPr>
          <w:trHeight w:val="262"/>
          <w:jc w:val="center"/>
        </w:trPr>
        <w:tc>
          <w:tcPr>
            <w:tcW w:w="6658" w:type="dxa"/>
            <w:shd w:val="clear" w:color="auto" w:fill="auto"/>
            <w:noWrap/>
          </w:tcPr>
          <w:p w:rsidR="000B15DA" w:rsidRPr="00F45B69" w:rsidRDefault="000B15DA" w:rsidP="002631E0">
            <w:pPr>
              <w:jc w:val="center"/>
              <w:rPr>
                <w:rFonts w:ascii="Calibri Light" w:hAnsi="Calibri Light"/>
                <w:b/>
              </w:rPr>
            </w:pPr>
            <w:r w:rsidRPr="00F45B69">
              <w:rPr>
                <w:rFonts w:ascii="Calibri Light" w:hAnsi="Calibri Light"/>
                <w:b/>
              </w:rPr>
              <w:t>Concepte</w:t>
            </w:r>
          </w:p>
        </w:tc>
        <w:tc>
          <w:tcPr>
            <w:tcW w:w="1926" w:type="dxa"/>
            <w:shd w:val="clear" w:color="auto" w:fill="auto"/>
          </w:tcPr>
          <w:p w:rsidR="000B15DA" w:rsidRPr="00F45B69" w:rsidRDefault="000B15DA" w:rsidP="002631E0">
            <w:pPr>
              <w:jc w:val="both"/>
              <w:rPr>
                <w:rFonts w:ascii="Calibri Light" w:hAnsi="Calibri Light"/>
                <w:b/>
                <w:bCs/>
              </w:rPr>
            </w:pPr>
            <w:r w:rsidRPr="00F45B69">
              <w:rPr>
                <w:rFonts w:ascii="Calibri Light" w:hAnsi="Calibri Light"/>
                <w:b/>
                <w:bCs/>
              </w:rPr>
              <w:t>Puntuació màxima</w:t>
            </w:r>
          </w:p>
        </w:tc>
      </w:tr>
      <w:tr w:rsidR="000B15DA" w:rsidRPr="00F45B69" w:rsidTr="002631E0">
        <w:trPr>
          <w:trHeight w:val="262"/>
          <w:jc w:val="center"/>
        </w:trPr>
        <w:tc>
          <w:tcPr>
            <w:tcW w:w="6658" w:type="dxa"/>
            <w:shd w:val="clear" w:color="auto" w:fill="auto"/>
            <w:noWrap/>
            <w:hideMark/>
          </w:tcPr>
          <w:p w:rsidR="000B15DA" w:rsidRPr="00F45B69" w:rsidRDefault="000B15DA" w:rsidP="002631E0">
            <w:pPr>
              <w:jc w:val="both"/>
              <w:rPr>
                <w:rFonts w:ascii="Calibri Light" w:hAnsi="Calibri Light"/>
              </w:rPr>
            </w:pPr>
            <w:r w:rsidRPr="00F45B69">
              <w:rPr>
                <w:rFonts w:ascii="Calibri Light" w:hAnsi="Calibri Light"/>
              </w:rPr>
              <w:t>Oferta Preu/Hora Oficial de 1ª Laborable (08:00-17:00)</w:t>
            </w:r>
          </w:p>
        </w:tc>
        <w:tc>
          <w:tcPr>
            <w:tcW w:w="1926" w:type="dxa"/>
            <w:shd w:val="clear" w:color="auto" w:fill="auto"/>
          </w:tcPr>
          <w:p w:rsidR="000B15DA" w:rsidRPr="00F45B69" w:rsidRDefault="000B15DA" w:rsidP="002631E0">
            <w:pPr>
              <w:jc w:val="center"/>
              <w:rPr>
                <w:rFonts w:ascii="Calibri Light" w:hAnsi="Calibri Light"/>
              </w:rPr>
            </w:pPr>
            <w:r w:rsidRPr="00F45B69">
              <w:rPr>
                <w:rFonts w:ascii="Calibri Light" w:hAnsi="Calibri Light"/>
              </w:rPr>
              <w:t>Fins a 2 punts</w:t>
            </w:r>
          </w:p>
        </w:tc>
      </w:tr>
      <w:tr w:rsidR="000B15DA" w:rsidRPr="00F45B69" w:rsidTr="002631E0">
        <w:trPr>
          <w:trHeight w:val="262"/>
          <w:jc w:val="center"/>
        </w:trPr>
        <w:tc>
          <w:tcPr>
            <w:tcW w:w="6658" w:type="dxa"/>
            <w:shd w:val="clear" w:color="auto" w:fill="auto"/>
            <w:noWrap/>
          </w:tcPr>
          <w:p w:rsidR="000B15DA" w:rsidRPr="00F45B69" w:rsidRDefault="000B15DA" w:rsidP="002631E0">
            <w:pPr>
              <w:jc w:val="both"/>
              <w:rPr>
                <w:rFonts w:ascii="Calibri Light" w:hAnsi="Calibri Light"/>
              </w:rPr>
            </w:pPr>
            <w:r w:rsidRPr="00F45B69">
              <w:rPr>
                <w:rFonts w:ascii="Calibri Light" w:hAnsi="Calibri Light"/>
              </w:rPr>
              <w:t>Oferta Preu/Hora Oficial de 1ª Laborable (17:00-08:00) i Festiu 24h</w:t>
            </w:r>
          </w:p>
        </w:tc>
        <w:tc>
          <w:tcPr>
            <w:tcW w:w="1926" w:type="dxa"/>
            <w:shd w:val="clear" w:color="auto" w:fill="auto"/>
          </w:tcPr>
          <w:p w:rsidR="000B15DA" w:rsidRPr="00F45B69" w:rsidRDefault="000B15DA" w:rsidP="002631E0">
            <w:pPr>
              <w:jc w:val="center"/>
              <w:rPr>
                <w:rFonts w:ascii="Calibri Light" w:hAnsi="Calibri Light"/>
              </w:rPr>
            </w:pPr>
            <w:r w:rsidRPr="00F45B69">
              <w:rPr>
                <w:rFonts w:ascii="Calibri Light" w:hAnsi="Calibri Light"/>
              </w:rPr>
              <w:t>Fins a 1 punt</w:t>
            </w:r>
          </w:p>
        </w:tc>
      </w:tr>
    </w:tbl>
    <w:p w:rsidR="000B15DA" w:rsidRPr="00F45B69" w:rsidRDefault="000B15DA" w:rsidP="000B15DA">
      <w:pPr>
        <w:jc w:val="both"/>
        <w:rPr>
          <w:rFonts w:ascii="Calibri Light" w:hAnsi="Calibri Light"/>
        </w:rPr>
      </w:pPr>
    </w:p>
    <w:p w:rsidR="000B15DA" w:rsidRPr="00F45B69" w:rsidRDefault="000B15DA" w:rsidP="000B15DA">
      <w:pPr>
        <w:numPr>
          <w:ilvl w:val="0"/>
          <w:numId w:val="14"/>
        </w:numPr>
        <w:suppressAutoHyphens/>
        <w:spacing w:after="0"/>
        <w:ind w:left="426" w:hanging="284"/>
        <w:jc w:val="both"/>
        <w:rPr>
          <w:rFonts w:ascii="Calibri Light" w:eastAsia="MS Mincho" w:hAnsi="Calibri Light" w:cs="Calibri"/>
        </w:rPr>
      </w:pPr>
      <w:r w:rsidRPr="00F45B69">
        <w:rPr>
          <w:rFonts w:ascii="Calibri Light" w:eastAsia="MS Mincho" w:hAnsi="Calibri Light" w:cs="Calibri"/>
        </w:rPr>
        <w:t>Les empreses licitadores que proposin un percentatge de descompte del 0% tindran una valoració de</w:t>
      </w:r>
      <w:r w:rsidRPr="00F45B69">
        <w:rPr>
          <w:rFonts w:ascii="Calibri Light" w:eastAsia="MS Mincho" w:hAnsi="Calibri Light" w:cs="Calibri"/>
          <w:b/>
          <w:bCs/>
        </w:rPr>
        <w:t xml:space="preserve"> 0 punts.</w:t>
      </w:r>
    </w:p>
    <w:p w:rsidR="000B15DA" w:rsidRPr="00F45B69" w:rsidRDefault="000B15DA" w:rsidP="000B15DA">
      <w:pPr>
        <w:numPr>
          <w:ilvl w:val="0"/>
          <w:numId w:val="14"/>
        </w:numPr>
        <w:suppressAutoHyphens/>
        <w:spacing w:after="0"/>
        <w:ind w:left="426" w:hanging="284"/>
        <w:jc w:val="both"/>
        <w:rPr>
          <w:rFonts w:ascii="Calibri Light" w:eastAsia="MS Mincho" w:hAnsi="Calibri Light" w:cs="Calibri"/>
        </w:rPr>
      </w:pPr>
      <w:r w:rsidRPr="00F45B69">
        <w:rPr>
          <w:rFonts w:ascii="Calibri Light" w:eastAsia="MS Mincho" w:hAnsi="Calibri Light" w:cs="Calibri"/>
        </w:rPr>
        <w:t>Per al càlcul de la puntuació de cada concepte inclòs a la taula superior, s’utilitzarà la fórmula que a continuació es detalla.</w:t>
      </w:r>
    </w:p>
    <w:p w:rsidR="000B15DA" w:rsidRPr="00F45B69" w:rsidRDefault="000B15DA" w:rsidP="000B15DA">
      <w:pPr>
        <w:numPr>
          <w:ilvl w:val="0"/>
          <w:numId w:val="14"/>
        </w:numPr>
        <w:suppressAutoHyphens/>
        <w:spacing w:after="0"/>
        <w:ind w:left="426" w:hanging="284"/>
        <w:jc w:val="both"/>
        <w:rPr>
          <w:rFonts w:ascii="Calibri Light" w:eastAsia="MS Mincho" w:hAnsi="Calibri Light" w:cs="Calibri"/>
        </w:rPr>
      </w:pPr>
      <w:r w:rsidRPr="00F45B69">
        <w:rPr>
          <w:rFonts w:ascii="Calibri Light" w:eastAsia="MS Mincho" w:hAnsi="Calibri Light" w:cs="Calibri"/>
        </w:rPr>
        <w:t>La puntuació més alta serà per a l’oferta amb el preu més baix, amb puntuació proporcional per a la resta.</w:t>
      </w:r>
    </w:p>
    <w:p w:rsidR="000B15DA" w:rsidRPr="00F45B69" w:rsidRDefault="000B15DA" w:rsidP="000B15DA">
      <w:pPr>
        <w:numPr>
          <w:ilvl w:val="0"/>
          <w:numId w:val="14"/>
        </w:numPr>
        <w:suppressAutoHyphens/>
        <w:spacing w:after="0"/>
        <w:ind w:left="426" w:hanging="284"/>
        <w:jc w:val="both"/>
        <w:rPr>
          <w:rFonts w:ascii="Calibri Light" w:eastAsia="MS Mincho" w:hAnsi="Calibri Light" w:cs="Calibri"/>
          <w:b/>
        </w:rPr>
      </w:pPr>
      <w:r w:rsidRPr="00F45B69">
        <w:rPr>
          <w:rFonts w:ascii="Calibri Light" w:eastAsia="MS Mincho" w:hAnsi="Calibri Light" w:cs="Calibri"/>
          <w:b/>
        </w:rPr>
        <w:t>No s’admetran ofertes per sota del preu marcat pel conveni.</w:t>
      </w:r>
    </w:p>
    <w:p w:rsidR="000B15DA" w:rsidRPr="00F45B69" w:rsidRDefault="000B15DA" w:rsidP="000B15DA">
      <w:pPr>
        <w:suppressAutoHyphens/>
        <w:jc w:val="both"/>
        <w:rPr>
          <w:rFonts w:ascii="Calibri Light" w:eastAsia="MS Mincho" w:hAnsi="Calibri Light" w:cs="Calibri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B15DA" w:rsidRPr="00F45B69" w:rsidTr="002631E0">
        <w:tc>
          <w:tcPr>
            <w:tcW w:w="8644" w:type="dxa"/>
          </w:tcPr>
          <w:p w:rsidR="000B15DA" w:rsidRPr="00F45B69" w:rsidRDefault="000B15DA" w:rsidP="002631E0">
            <w:pPr>
              <w:spacing w:before="100" w:beforeAutospacing="1" w:after="100" w:afterAutospacing="1" w:line="276" w:lineRule="auto"/>
              <w:rPr>
                <w:rFonts w:ascii="Cambria Math" w:hAnsi="Cambria Math"/>
                <w:b/>
                <w:i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v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H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m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H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v</m:t>
                        </m:r>
                      </m:sub>
                    </m:sSub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·P</m:t>
                </m:r>
              </m:oMath>
            </m:oMathPara>
          </w:p>
        </w:tc>
      </w:tr>
      <w:tr w:rsidR="000B15DA" w:rsidRPr="00F45B69" w:rsidTr="002631E0">
        <w:tc>
          <w:tcPr>
            <w:tcW w:w="8644" w:type="dxa"/>
          </w:tcPr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  <w:r w:rsidRPr="00F45B69">
              <w:rPr>
                <w:rFonts w:ascii="Calibri Light" w:hAnsi="Calibri Light"/>
                <w:sz w:val="18"/>
                <w:szCs w:val="18"/>
              </w:rPr>
              <w:t>On:</w:t>
            </w:r>
          </w:p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  <w:proofErr w:type="spellStart"/>
            <w:r w:rsidRPr="00F45B69">
              <w:rPr>
                <w:rFonts w:ascii="Calibri Light" w:hAnsi="Calibri Light"/>
                <w:b/>
                <w:sz w:val="18"/>
                <w:szCs w:val="18"/>
              </w:rPr>
              <w:t>P</w:t>
            </w:r>
            <w:r w:rsidRPr="00F45B69">
              <w:rPr>
                <w:rFonts w:ascii="Calibri Light" w:hAnsi="Calibri Light"/>
                <w:b/>
                <w:sz w:val="18"/>
                <w:szCs w:val="18"/>
                <w:vertAlign w:val="subscript"/>
              </w:rPr>
              <w:t>v</w:t>
            </w:r>
            <w:proofErr w:type="spellEnd"/>
            <w:r w:rsidRPr="00F45B69">
              <w:rPr>
                <w:rFonts w:ascii="Calibri Light" w:hAnsi="Calibri Light"/>
                <w:sz w:val="18"/>
                <w:szCs w:val="18"/>
              </w:rPr>
              <w:t xml:space="preserve"> = Puntuació de l’oferta a valorar</w:t>
            </w:r>
          </w:p>
          <w:p w:rsidR="000B15DA" w:rsidRPr="00F45B69" w:rsidRDefault="000B15DA" w:rsidP="002631E0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  <w:r w:rsidRPr="00F45B69">
              <w:rPr>
                <w:rFonts w:ascii="Calibri Light" w:hAnsi="Calibri Light"/>
                <w:b/>
                <w:sz w:val="18"/>
                <w:szCs w:val="18"/>
              </w:rPr>
              <w:t>P</w:t>
            </w:r>
            <w:r w:rsidRPr="00F45B69">
              <w:rPr>
                <w:rFonts w:ascii="Calibri Light" w:hAnsi="Calibri Light"/>
                <w:sz w:val="18"/>
                <w:szCs w:val="18"/>
              </w:rPr>
              <w:t xml:space="preserve"> = Punts màxims concepte</w:t>
            </w:r>
          </w:p>
          <w:p w:rsidR="000B15DA" w:rsidRPr="00F45B69" w:rsidRDefault="000B15DA" w:rsidP="002631E0">
            <w:pPr>
              <w:spacing w:line="276" w:lineRule="auto"/>
              <w:jc w:val="both"/>
              <w:rPr>
                <w:rFonts w:ascii="Calibri Light" w:eastAsia="MS Mincho" w:hAnsi="Calibri Light" w:cs="Calibri"/>
                <w:sz w:val="22"/>
                <w:szCs w:val="22"/>
              </w:rPr>
            </w:pPr>
            <w:proofErr w:type="spellStart"/>
            <w:r w:rsidRPr="00F45B69">
              <w:rPr>
                <w:rFonts w:ascii="Calibri Light" w:hAnsi="Calibri Light" w:cstheme="minorHAnsi"/>
                <w:b/>
              </w:rPr>
              <w:t>H</w:t>
            </w:r>
            <w:r w:rsidRPr="00F45B69">
              <w:rPr>
                <w:rFonts w:ascii="Calibri Light" w:hAnsi="Calibri Light" w:cstheme="minorHAnsi"/>
                <w:b/>
                <w:vertAlign w:val="subscript"/>
              </w:rPr>
              <w:t>v</w:t>
            </w:r>
            <w:proofErr w:type="spellEnd"/>
            <w:r w:rsidRPr="00F45B69">
              <w:rPr>
                <w:rFonts w:ascii="Calibri Light" w:hAnsi="Calibri Light" w:cstheme="minorHAnsi"/>
                <w:b/>
              </w:rPr>
              <w:t xml:space="preserve"> </w:t>
            </w:r>
            <w:r w:rsidRPr="00F45B69">
              <w:rPr>
                <w:rFonts w:ascii="Calibri Light" w:hAnsi="Calibri Light" w:cstheme="minorHAnsi"/>
              </w:rPr>
              <w:t>= Oferta a valorar</w:t>
            </w:r>
          </w:p>
          <w:p w:rsidR="000B15DA" w:rsidRPr="00F45B69" w:rsidRDefault="000B15DA" w:rsidP="002631E0">
            <w:pPr>
              <w:jc w:val="both"/>
              <w:rPr>
                <w:rFonts w:ascii="Calibri Light" w:hAnsi="Calibri Light" w:cstheme="minorHAnsi"/>
              </w:rPr>
            </w:pPr>
            <w:r w:rsidRPr="00F45B69">
              <w:rPr>
                <w:rFonts w:ascii="Calibri Light" w:hAnsi="Calibri Light" w:cstheme="minorHAnsi"/>
                <w:b/>
              </w:rPr>
              <w:t>H</w:t>
            </w:r>
            <w:r w:rsidRPr="00F45B69">
              <w:rPr>
                <w:rFonts w:ascii="Calibri Light" w:hAnsi="Calibri Light" w:cstheme="minorHAnsi"/>
                <w:b/>
                <w:vertAlign w:val="subscript"/>
              </w:rPr>
              <w:t>m</w:t>
            </w:r>
            <w:r w:rsidRPr="00F45B69">
              <w:rPr>
                <w:rFonts w:ascii="Calibri Light" w:hAnsi="Calibri Light" w:cstheme="minorHAnsi"/>
              </w:rPr>
              <w:t xml:space="preserve"> = Oferta millor</w:t>
            </w:r>
          </w:p>
        </w:tc>
      </w:tr>
    </w:tbl>
    <w:p w:rsidR="000B15DA" w:rsidRPr="00F45B69" w:rsidRDefault="000B15DA" w:rsidP="000B15DA">
      <w:pPr>
        <w:suppressAutoHyphens/>
        <w:jc w:val="both"/>
        <w:rPr>
          <w:rFonts w:ascii="Calibri" w:eastAsia="MS Mincho" w:hAnsi="Calibri" w:cs="Calibri"/>
          <w:b/>
          <w:u w:val="single"/>
        </w:rPr>
      </w:pPr>
    </w:p>
    <w:p w:rsidR="000B15DA" w:rsidRPr="00F45B69" w:rsidRDefault="000B15DA" w:rsidP="000B15DA">
      <w:pPr>
        <w:pStyle w:val="Ttol1"/>
        <w:pBdr>
          <w:bottom w:val="single" w:sz="4" w:space="1" w:color="auto"/>
        </w:pBdr>
        <w:rPr>
          <w:lang w:val="ca-ES"/>
        </w:rPr>
      </w:pPr>
      <w:r w:rsidRPr="00F45B69">
        <w:rPr>
          <w:lang w:val="ca-ES"/>
        </w:rPr>
        <w:t xml:space="preserve">B. Criteris tècnics de valoració automàtica (sobre 2) </w:t>
      </w:r>
    </w:p>
    <w:p w:rsidR="000B15DA" w:rsidRPr="00F45B69" w:rsidRDefault="000B15DA" w:rsidP="000B15DA">
      <w:pPr>
        <w:suppressAutoHyphens/>
        <w:ind w:left="360"/>
        <w:jc w:val="both"/>
        <w:rPr>
          <w:rFonts w:ascii="Calibri" w:eastAsia="MS Mincho" w:hAnsi="Calibri" w:cs="Calibri"/>
        </w:rPr>
      </w:pPr>
    </w:p>
    <w:p w:rsidR="000B15DA" w:rsidRPr="00F45B69" w:rsidRDefault="000B15DA" w:rsidP="000B15DA">
      <w:pPr>
        <w:suppressAutoHyphens/>
        <w:jc w:val="both"/>
        <w:rPr>
          <w:rFonts w:ascii="Calibri" w:eastAsia="MS Mincho" w:hAnsi="Calibri" w:cs="Calibri"/>
          <w:b/>
        </w:rPr>
      </w:pPr>
      <w:r w:rsidRPr="00F45B69">
        <w:rPr>
          <w:rFonts w:ascii="Calibri" w:eastAsia="MS Mincho" w:hAnsi="Calibri" w:cs="Calibri"/>
          <w:b/>
        </w:rPr>
        <w:t>B.1 Oferta de l’equip humà del servei (fins a 35 punts)</w:t>
      </w:r>
    </w:p>
    <w:p w:rsidR="000B15DA" w:rsidRPr="00F45B69" w:rsidRDefault="000B15DA" w:rsidP="000B15DA"/>
    <w:p w:rsidR="000B15DA" w:rsidRPr="00F45B69" w:rsidRDefault="000B15DA" w:rsidP="000B15DA">
      <w:pPr>
        <w:suppressAutoHyphens/>
        <w:jc w:val="both"/>
        <w:rPr>
          <w:rFonts w:ascii="Calibri" w:eastAsia="MS Mincho" w:hAnsi="Calibri" w:cs="Calibri"/>
        </w:rPr>
      </w:pPr>
      <w:r w:rsidRPr="00F45B69">
        <w:rPr>
          <w:rFonts w:ascii="Calibri" w:eastAsia="MS Mincho" w:hAnsi="Calibri" w:cs="Calibri"/>
        </w:rPr>
        <w:t xml:space="preserve">Es valora l’experiència del personal adscrit al servei, en la prestació de serveis similars, atenent els anys de participació en cada contracte, desenvolupant les mateixes funcions que l’oferta, i com a </w:t>
      </w:r>
      <w:proofErr w:type="spellStart"/>
      <w:r w:rsidRPr="00F45B69">
        <w:rPr>
          <w:rFonts w:ascii="Calibri" w:eastAsia="MS Mincho" w:hAnsi="Calibri" w:cs="Calibri"/>
        </w:rPr>
        <w:t>promig</w:t>
      </w:r>
      <w:proofErr w:type="spellEnd"/>
      <w:r w:rsidRPr="00F45B69">
        <w:rPr>
          <w:rFonts w:ascii="Calibri" w:eastAsia="MS Mincho" w:hAnsi="Calibri" w:cs="Calibri"/>
        </w:rPr>
        <w:t xml:space="preserve"> de treballadors que conformen l’equip. </w:t>
      </w:r>
    </w:p>
    <w:p w:rsidR="000B15DA" w:rsidRPr="00F45B69" w:rsidRDefault="000B15DA" w:rsidP="000B15DA"/>
    <w:p w:rsidR="000B15DA" w:rsidRPr="00F45B69" w:rsidRDefault="000B15DA" w:rsidP="000B15DA">
      <w:pPr>
        <w:spacing w:afterLines="80" w:after="192"/>
        <w:rPr>
          <w:rFonts w:asciiTheme="minorHAnsi" w:hAnsiTheme="minorHAnsi"/>
        </w:rPr>
      </w:pPr>
      <w:r w:rsidRPr="00F45B69">
        <w:rPr>
          <w:rFonts w:asciiTheme="minorHAnsi" w:hAnsiTheme="minorHAnsi"/>
        </w:rPr>
        <w:t>Es defineixen 3 tipologies d’experiència:</w:t>
      </w:r>
    </w:p>
    <w:p w:rsidR="000B15DA" w:rsidRPr="00F45B69" w:rsidRDefault="000B15DA" w:rsidP="000B15DA">
      <w:pPr>
        <w:pStyle w:val="Pargrafdellista"/>
        <w:numPr>
          <w:ilvl w:val="0"/>
          <w:numId w:val="12"/>
        </w:numPr>
        <w:spacing w:afterLines="80" w:after="192" w:line="240" w:lineRule="auto"/>
        <w:jc w:val="both"/>
        <w:rPr>
          <w:rFonts w:asciiTheme="minorHAnsi" w:hAnsiTheme="minorHAnsi"/>
        </w:rPr>
      </w:pPr>
      <w:r w:rsidRPr="6815D149">
        <w:rPr>
          <w:rFonts w:asciiTheme="minorHAnsi" w:hAnsiTheme="minorHAnsi"/>
          <w:b/>
          <w:bCs/>
        </w:rPr>
        <w:t>Tipus 1</w:t>
      </w:r>
      <w:r w:rsidRPr="6815D149">
        <w:rPr>
          <w:rFonts w:asciiTheme="minorHAnsi" w:hAnsiTheme="minorHAnsi"/>
        </w:rPr>
        <w:t>: Recintes hospitalaris sales blanques ISO 5 o superior i més de 150m2</w:t>
      </w:r>
    </w:p>
    <w:p w:rsidR="000B15DA" w:rsidRPr="00F45B69" w:rsidRDefault="000B15DA" w:rsidP="000B15DA">
      <w:pPr>
        <w:pStyle w:val="Pargrafdellista"/>
        <w:numPr>
          <w:ilvl w:val="0"/>
          <w:numId w:val="12"/>
        </w:numPr>
        <w:spacing w:afterLines="80" w:after="192" w:line="240" w:lineRule="auto"/>
        <w:jc w:val="both"/>
        <w:rPr>
          <w:rFonts w:asciiTheme="minorHAnsi" w:hAnsiTheme="minorHAnsi"/>
        </w:rPr>
      </w:pPr>
      <w:r w:rsidRPr="6518DE63">
        <w:rPr>
          <w:rFonts w:asciiTheme="minorHAnsi" w:hAnsiTheme="minorHAnsi"/>
          <w:b/>
          <w:bCs/>
        </w:rPr>
        <w:t>Tipus 2</w:t>
      </w:r>
      <w:r w:rsidRPr="6518DE63">
        <w:rPr>
          <w:rFonts w:asciiTheme="minorHAnsi" w:hAnsiTheme="minorHAnsi"/>
        </w:rPr>
        <w:t>: Recintes hospitalaris com a mínim amb ISO 5 o superior</w:t>
      </w:r>
    </w:p>
    <w:p w:rsidR="000B15DA" w:rsidRPr="00F45B69" w:rsidRDefault="000B15DA" w:rsidP="000B15DA">
      <w:pPr>
        <w:pStyle w:val="Pargrafdellista"/>
        <w:numPr>
          <w:ilvl w:val="0"/>
          <w:numId w:val="12"/>
        </w:numPr>
        <w:spacing w:afterLines="80" w:after="192" w:line="240" w:lineRule="auto"/>
        <w:contextualSpacing w:val="0"/>
        <w:jc w:val="both"/>
        <w:rPr>
          <w:rFonts w:asciiTheme="minorHAnsi" w:hAnsiTheme="minorHAnsi"/>
        </w:rPr>
      </w:pPr>
      <w:r w:rsidRPr="00F45B69">
        <w:rPr>
          <w:rFonts w:asciiTheme="minorHAnsi" w:hAnsiTheme="minorHAnsi"/>
          <w:b/>
        </w:rPr>
        <w:t>Tipus 3</w:t>
      </w:r>
      <w:r w:rsidRPr="00F45B69">
        <w:rPr>
          <w:rFonts w:asciiTheme="minorHAnsi" w:hAnsiTheme="minorHAnsi"/>
        </w:rPr>
        <w:t>: Altres sales blanques</w:t>
      </w:r>
    </w:p>
    <w:p w:rsidR="000B15DA" w:rsidRPr="00F45B69" w:rsidRDefault="000B15DA" w:rsidP="000B15DA">
      <w:pPr>
        <w:rPr>
          <w:rFonts w:asciiTheme="minorHAnsi" w:hAnsiTheme="minorHAnsi"/>
        </w:rPr>
      </w:pPr>
    </w:p>
    <w:p w:rsidR="000B15DA" w:rsidRPr="00F45B69" w:rsidRDefault="000B15DA" w:rsidP="000B15DA">
      <w:pPr>
        <w:jc w:val="both"/>
        <w:rPr>
          <w:rFonts w:asciiTheme="minorHAnsi" w:hAnsiTheme="minorHAnsi"/>
        </w:rPr>
      </w:pPr>
      <w:r w:rsidRPr="6815D149">
        <w:rPr>
          <w:rFonts w:asciiTheme="minorHAnsi" w:hAnsiTheme="minorHAnsi"/>
        </w:rPr>
        <w:t xml:space="preserve">Les dades per puntuar a cadascun dels membres de l’equip ofert seran les declarades en els formularis dels annexos AP-1 i AP-2 que hauran de ser lliurats al sobre 2. </w:t>
      </w:r>
    </w:p>
    <w:p w:rsidR="000B15DA" w:rsidRPr="00F45B69" w:rsidRDefault="000B15DA" w:rsidP="000B15DA">
      <w:pPr>
        <w:jc w:val="both"/>
        <w:rPr>
          <w:rFonts w:asciiTheme="minorHAnsi" w:hAnsiTheme="minorHAnsi"/>
        </w:rPr>
      </w:pPr>
    </w:p>
    <w:p w:rsidR="000B15DA" w:rsidRPr="00F45B69" w:rsidRDefault="000B15DA" w:rsidP="000B15DA">
      <w:pPr>
        <w:jc w:val="both"/>
        <w:rPr>
          <w:rFonts w:asciiTheme="minorHAnsi" w:hAnsiTheme="minorHAnsi"/>
        </w:rPr>
      </w:pPr>
      <w:r w:rsidRPr="6815D149">
        <w:rPr>
          <w:rFonts w:asciiTheme="minorHAnsi" w:hAnsiTheme="minorHAnsi"/>
        </w:rPr>
        <w:t xml:space="preserve">Per cada membre de l’equip principal, la puntuació </w:t>
      </w:r>
      <w:proofErr w:type="spellStart"/>
      <w:r w:rsidRPr="6815D149">
        <w:rPr>
          <w:rFonts w:asciiTheme="minorHAnsi" w:hAnsiTheme="minorHAnsi"/>
        </w:rPr>
        <w:t>P</w:t>
      </w:r>
      <w:r w:rsidRPr="6815D149">
        <w:rPr>
          <w:rFonts w:asciiTheme="minorHAnsi" w:hAnsiTheme="minorHAnsi"/>
          <w:vertAlign w:val="subscript"/>
        </w:rPr>
        <w:t>Tipus</w:t>
      </w:r>
      <w:proofErr w:type="spellEnd"/>
      <w:r w:rsidRPr="6815D149">
        <w:rPr>
          <w:rFonts w:asciiTheme="minorHAnsi" w:hAnsiTheme="minorHAnsi"/>
        </w:rPr>
        <w:t xml:space="preserve"> obtinguda serà aquella que </w:t>
      </w:r>
      <w:r w:rsidRPr="6815D149">
        <w:rPr>
          <w:rFonts w:asciiTheme="minorHAnsi" w:hAnsiTheme="minorHAnsi"/>
          <w:b/>
          <w:bCs/>
        </w:rPr>
        <w:t>compleixi la condició del llistat adjunt de major valor.</w:t>
      </w:r>
    </w:p>
    <w:tbl>
      <w:tblPr>
        <w:tblStyle w:val="Taulaambquadrcula"/>
        <w:tblpPr w:leftFromText="141" w:rightFromText="141" w:vertAnchor="text" w:horzAnchor="margin" w:tblpXSpec="center" w:tblpY="161"/>
        <w:tblW w:w="5000" w:type="pct"/>
        <w:tblLook w:val="04A0" w:firstRow="1" w:lastRow="0" w:firstColumn="1" w:lastColumn="0" w:noHBand="0" w:noVBand="1"/>
      </w:tblPr>
      <w:tblGrid>
        <w:gridCol w:w="493"/>
        <w:gridCol w:w="3902"/>
        <w:gridCol w:w="3229"/>
        <w:gridCol w:w="870"/>
      </w:tblGrid>
      <w:tr w:rsidR="000B15DA" w:rsidRPr="00F45B69" w:rsidTr="002631E0">
        <w:trPr>
          <w:cantSplit/>
          <w:tblHeader/>
        </w:trPr>
        <w:tc>
          <w:tcPr>
            <w:tcW w:w="290" w:type="pct"/>
            <w:shd w:val="clear" w:color="auto" w:fill="auto"/>
            <w:textDirection w:val="btLr"/>
          </w:tcPr>
          <w:p w:rsidR="000B15DA" w:rsidRPr="00F45B69" w:rsidRDefault="000B15DA" w:rsidP="002631E0">
            <w:pPr>
              <w:pStyle w:val="Textindependent"/>
              <w:ind w:left="113" w:right="113"/>
              <w:jc w:val="center"/>
              <w:rPr>
                <w:rFonts w:asciiTheme="minorHAnsi" w:hAnsiTheme="minorHAnsi"/>
                <w:b w:val="0"/>
                <w:szCs w:val="22"/>
                <w:vertAlign w:val="subscript"/>
              </w:rPr>
            </w:pPr>
          </w:p>
        </w:tc>
        <w:tc>
          <w:tcPr>
            <w:tcW w:w="2297" w:type="pct"/>
            <w:vAlign w:val="center"/>
          </w:tcPr>
          <w:p w:rsidR="000B15DA" w:rsidRPr="00F45B69" w:rsidRDefault="000B15DA" w:rsidP="002631E0">
            <w:pPr>
              <w:pStyle w:val="Textindependent"/>
              <w:jc w:val="center"/>
              <w:rPr>
                <w:rFonts w:asciiTheme="minorHAnsi" w:hAnsiTheme="minorHAnsi"/>
                <w:b w:val="0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>Responsable tècnic</w:t>
            </w:r>
          </w:p>
        </w:tc>
        <w:tc>
          <w:tcPr>
            <w:tcW w:w="1901" w:type="pct"/>
            <w:vAlign w:val="center"/>
          </w:tcPr>
          <w:p w:rsidR="000B15DA" w:rsidRPr="00F45B69" w:rsidRDefault="000B15DA" w:rsidP="002631E0">
            <w:pPr>
              <w:pStyle w:val="Textindependent"/>
              <w:jc w:val="center"/>
              <w:rPr>
                <w:rFonts w:asciiTheme="minorHAnsi" w:hAnsiTheme="minorHAnsi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>Equip principal</w:t>
            </w:r>
          </w:p>
        </w:tc>
        <w:tc>
          <w:tcPr>
            <w:tcW w:w="512" w:type="pct"/>
            <w:vAlign w:val="center"/>
          </w:tcPr>
          <w:p w:rsidR="000B15DA" w:rsidRPr="00F45B69" w:rsidRDefault="000B15DA" w:rsidP="002631E0">
            <w:pPr>
              <w:pStyle w:val="Textindependent"/>
              <w:jc w:val="center"/>
              <w:rPr>
                <w:rFonts w:asciiTheme="minorHAnsi" w:hAnsiTheme="minorHAnsi"/>
                <w:b w:val="0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>Punts</w:t>
            </w:r>
          </w:p>
        </w:tc>
      </w:tr>
      <w:tr w:rsidR="000B15DA" w:rsidRPr="00F45B69" w:rsidTr="002631E0">
        <w:trPr>
          <w:cantSplit/>
          <w:trHeight w:val="840"/>
        </w:trPr>
        <w:tc>
          <w:tcPr>
            <w:tcW w:w="290" w:type="pct"/>
            <w:shd w:val="clear" w:color="auto" w:fill="auto"/>
            <w:textDirection w:val="btLr"/>
          </w:tcPr>
          <w:p w:rsidR="000B15DA" w:rsidRPr="00F45B69" w:rsidRDefault="000B15DA" w:rsidP="002631E0">
            <w:pPr>
              <w:pStyle w:val="Textindependent"/>
              <w:ind w:left="113" w:right="113"/>
              <w:jc w:val="center"/>
              <w:rPr>
                <w:rFonts w:asciiTheme="minorHAnsi" w:hAnsiTheme="minorHAnsi"/>
                <w:b w:val="0"/>
                <w:szCs w:val="22"/>
              </w:rPr>
            </w:pPr>
            <w:r w:rsidRPr="00F45B69">
              <w:rPr>
                <w:rFonts w:asciiTheme="minorHAnsi" w:hAnsiTheme="minorHAnsi"/>
                <w:szCs w:val="22"/>
              </w:rPr>
              <w:t>P</w:t>
            </w:r>
            <w:r w:rsidRPr="00F45B69">
              <w:rPr>
                <w:rFonts w:asciiTheme="minorHAnsi" w:hAnsiTheme="minorHAnsi"/>
                <w:szCs w:val="22"/>
                <w:vertAlign w:val="subscript"/>
              </w:rPr>
              <w:t>TIPUS</w:t>
            </w:r>
          </w:p>
        </w:tc>
        <w:tc>
          <w:tcPr>
            <w:tcW w:w="4198" w:type="pct"/>
            <w:gridSpan w:val="2"/>
          </w:tcPr>
          <w:p w:rsidR="000B15DA" w:rsidRPr="00F45B69" w:rsidRDefault="000B15DA" w:rsidP="002631E0">
            <w:pPr>
              <w:pStyle w:val="Textindependent"/>
              <w:rPr>
                <w:rFonts w:asciiTheme="minorHAnsi" w:hAnsiTheme="minorHAnsi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 xml:space="preserve">Participació durant ≤ 3 anys en serveis de tipus 2 </w:t>
            </w:r>
          </w:p>
          <w:p w:rsidR="000B15DA" w:rsidRPr="00F45B69" w:rsidRDefault="000B15DA" w:rsidP="002631E0">
            <w:pPr>
              <w:pStyle w:val="Textindependent"/>
              <w:rPr>
                <w:rFonts w:asciiTheme="minorHAnsi" w:hAnsiTheme="minorHAnsi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 xml:space="preserve">Participació durant ≤ 2 anys en serveis de tipus 1 </w:t>
            </w:r>
          </w:p>
          <w:p w:rsidR="000B15DA" w:rsidRPr="00F45B69" w:rsidRDefault="000B15DA" w:rsidP="002631E0">
            <w:pPr>
              <w:pStyle w:val="Textindependent"/>
              <w:rPr>
                <w:rFonts w:asciiTheme="minorHAnsi" w:hAnsiTheme="minorHAnsi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>Participació durant &gt; 2  i ≤ 3 anys en serveis de tipus 2</w:t>
            </w:r>
          </w:p>
          <w:p w:rsidR="000B15DA" w:rsidRPr="00F45B69" w:rsidRDefault="000B15DA" w:rsidP="002631E0">
            <w:pPr>
              <w:pStyle w:val="Textindependent"/>
              <w:rPr>
                <w:rFonts w:asciiTheme="minorHAnsi" w:hAnsiTheme="minorHAnsi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>Participació durant &gt; 3  i ≤ 3 anys en serveis de tipus 1</w:t>
            </w:r>
          </w:p>
          <w:p w:rsidR="000B15DA" w:rsidRPr="00F45B69" w:rsidRDefault="000B15DA" w:rsidP="002631E0">
            <w:pPr>
              <w:pStyle w:val="Textindependent"/>
              <w:rPr>
                <w:rFonts w:asciiTheme="minorHAnsi" w:hAnsiTheme="minorHAnsi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 xml:space="preserve">Participació durant &gt; 3 anys en serveis de tipus 2 </w:t>
            </w:r>
          </w:p>
          <w:p w:rsidR="000B15DA" w:rsidRPr="00F45B69" w:rsidRDefault="000B15DA" w:rsidP="002631E0">
            <w:pPr>
              <w:pStyle w:val="Textindependent"/>
              <w:rPr>
                <w:rFonts w:asciiTheme="minorHAnsi" w:hAnsiTheme="minorHAnsi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>Participació durant &gt; 3 anys en serveis de tipus 1</w:t>
            </w:r>
          </w:p>
        </w:tc>
        <w:tc>
          <w:tcPr>
            <w:tcW w:w="512" w:type="pct"/>
          </w:tcPr>
          <w:p w:rsidR="000B15DA" w:rsidRPr="00F45B69" w:rsidRDefault="000B15DA" w:rsidP="002631E0">
            <w:pPr>
              <w:pStyle w:val="Textindependent"/>
              <w:jc w:val="center"/>
              <w:rPr>
                <w:rFonts w:asciiTheme="minorHAnsi" w:hAnsiTheme="minorHAnsi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>+0</w:t>
            </w:r>
          </w:p>
          <w:p w:rsidR="000B15DA" w:rsidRPr="00F45B69" w:rsidRDefault="000B15DA" w:rsidP="002631E0">
            <w:pPr>
              <w:pStyle w:val="Textindependent"/>
              <w:jc w:val="center"/>
              <w:rPr>
                <w:rFonts w:asciiTheme="minorHAnsi" w:hAnsiTheme="minorHAnsi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>+0,5</w:t>
            </w:r>
          </w:p>
          <w:p w:rsidR="000B15DA" w:rsidRPr="00F45B69" w:rsidRDefault="000B15DA" w:rsidP="002631E0">
            <w:pPr>
              <w:pStyle w:val="Textindependent"/>
              <w:jc w:val="center"/>
              <w:rPr>
                <w:rFonts w:asciiTheme="minorHAnsi" w:hAnsiTheme="minorHAnsi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>+1</w:t>
            </w:r>
          </w:p>
          <w:p w:rsidR="000B15DA" w:rsidRPr="00F45B69" w:rsidRDefault="000B15DA" w:rsidP="002631E0">
            <w:pPr>
              <w:pStyle w:val="Textindependent"/>
              <w:jc w:val="center"/>
              <w:rPr>
                <w:rFonts w:asciiTheme="minorHAnsi" w:hAnsiTheme="minorHAnsi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>+2</w:t>
            </w:r>
          </w:p>
          <w:p w:rsidR="000B15DA" w:rsidRPr="00F45B69" w:rsidRDefault="000B15DA" w:rsidP="002631E0">
            <w:pPr>
              <w:pStyle w:val="Textindependent"/>
              <w:jc w:val="center"/>
              <w:rPr>
                <w:rFonts w:asciiTheme="minorHAnsi" w:hAnsiTheme="minorHAnsi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>+3</w:t>
            </w:r>
          </w:p>
          <w:p w:rsidR="000B15DA" w:rsidRPr="00F45B69" w:rsidRDefault="000B15DA" w:rsidP="002631E0">
            <w:pPr>
              <w:pStyle w:val="Textindependent"/>
              <w:jc w:val="center"/>
              <w:rPr>
                <w:rFonts w:asciiTheme="minorHAnsi" w:hAnsiTheme="minorHAnsi"/>
                <w:szCs w:val="20"/>
              </w:rPr>
            </w:pPr>
            <w:r w:rsidRPr="00F45B69">
              <w:rPr>
                <w:rFonts w:asciiTheme="minorHAnsi" w:hAnsiTheme="minorHAnsi"/>
                <w:szCs w:val="20"/>
              </w:rPr>
              <w:t>+4</w:t>
            </w:r>
          </w:p>
        </w:tc>
      </w:tr>
    </w:tbl>
    <w:p w:rsidR="000B15DA" w:rsidRPr="00F45B69" w:rsidRDefault="000B15DA" w:rsidP="000B15DA">
      <w:pPr>
        <w:rPr>
          <w:rFonts w:asciiTheme="minorHAnsi" w:hAnsiTheme="minorHAnsi"/>
        </w:rPr>
      </w:pPr>
    </w:p>
    <w:p w:rsidR="000B15DA" w:rsidRPr="00F45B69" w:rsidRDefault="000B15DA" w:rsidP="000B15DA">
      <w:pPr>
        <w:jc w:val="both"/>
        <w:rPr>
          <w:rFonts w:asciiTheme="minorHAnsi" w:hAnsiTheme="minorHAnsi"/>
        </w:rPr>
      </w:pPr>
      <w:r w:rsidRPr="6815D149">
        <w:rPr>
          <w:rFonts w:asciiTheme="minorHAnsi" w:hAnsiTheme="minorHAnsi"/>
        </w:rPr>
        <w:t>Per a valorar el conjunt d’operaris que formen l’equip, es calcularà la mitjana de les puntuacions individuals d’acord la següent expressió:</w:t>
      </w:r>
    </w:p>
    <w:p w:rsidR="000B15DA" w:rsidRPr="00F45B69" w:rsidRDefault="000B15DA" w:rsidP="000B15DA">
      <w:pPr>
        <w:rPr>
          <w:rFonts w:asciiTheme="minorHAnsi" w:hAnsiTheme="minorHAnsi"/>
        </w:rPr>
      </w:pPr>
    </w:p>
    <w:tbl>
      <w:tblPr>
        <w:tblStyle w:val="Taulaambquadrcula"/>
        <w:tblW w:w="5344" w:type="dxa"/>
        <w:jc w:val="center"/>
        <w:tblLook w:val="04A0" w:firstRow="1" w:lastRow="0" w:firstColumn="1" w:lastColumn="0" w:noHBand="0" w:noVBand="1"/>
      </w:tblPr>
      <w:tblGrid>
        <w:gridCol w:w="5344"/>
      </w:tblGrid>
      <w:tr w:rsidR="000B15DA" w:rsidRPr="00F45B69" w:rsidTr="002631E0">
        <w:trPr>
          <w:trHeight w:val="543"/>
          <w:jc w:val="center"/>
        </w:trPr>
        <w:tc>
          <w:tcPr>
            <w:tcW w:w="5344" w:type="dxa"/>
            <w:tcBorders>
              <w:bottom w:val="single" w:sz="4" w:space="0" w:color="auto"/>
            </w:tcBorders>
          </w:tcPr>
          <w:p w:rsidR="000B15DA" w:rsidRPr="00F45B69" w:rsidRDefault="000B15DA" w:rsidP="002631E0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EP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sz w:val="24"/>
                      </w:rPr>
                    </m:ctrlPr>
                  </m:fPr>
                  <m:num>
                    <m:nary>
                      <m:naryPr>
                        <m:chr m:val="∑"/>
                        <m:grow m:val="1"/>
                        <m:ctrlPr>
                          <w:rPr>
                            <w:rFonts w:ascii="Cambria Math" w:hAnsi="Cambria Math"/>
                            <w:b/>
                            <w:sz w:val="24"/>
                          </w:rPr>
                        </m:ctrlPr>
                      </m:naryPr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Cambria Math" w:hAnsi="Cambria Math" w:cs="Cambria Math"/>
                            <w:sz w:val="24"/>
                          </w:rPr>
                          <m:t>k=1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mbria Math" w:hAnsi="Cambria Math" w:cs="Cambria Math"/>
                            <w:sz w:val="24"/>
                          </w:rPr>
                          <m:t>n</m:t>
                        </m:r>
                      </m:sup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4"/>
                                  </w:rPr>
                                </m:ctrlPr>
                              </m:sSub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TIPUS</m:t>
                                    </m:r>
                                  </m:sub>
                                </m:sSub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4"/>
                                  </w:rPr>
                                  <m:t>k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·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4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P</m:t>
                                        </m:r>
                                      </m:sub>
                                    </m:sSub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k</m:t>
                                    </m:r>
                                  </m:sub>
                                </m:sSub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k</m:t>
                                    </m:r>
                                  </m:sub>
                                </m:sSub>
                              </m:den>
                            </m:f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</w:rPr>
                              <m:t xml:space="preserve"> </m:t>
                            </m:r>
                          </m:e>
                        </m:d>
                      </m:e>
                    </m:nary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n</m:t>
                    </m:r>
                  </m:den>
                </m:f>
              </m:oMath>
            </m:oMathPara>
          </w:p>
        </w:tc>
      </w:tr>
      <w:tr w:rsidR="000B15DA" w:rsidRPr="00F45B69" w:rsidTr="002631E0">
        <w:trPr>
          <w:jc w:val="center"/>
        </w:trPr>
        <w:tc>
          <w:tcPr>
            <w:tcW w:w="5344" w:type="dxa"/>
            <w:shd w:val="clear" w:color="auto" w:fill="auto"/>
          </w:tcPr>
          <w:p w:rsidR="000B15DA" w:rsidRPr="00F45B69" w:rsidRDefault="000B15DA" w:rsidP="002631E0">
            <w:pPr>
              <w:rPr>
                <w:rFonts w:asciiTheme="minorHAnsi" w:hAnsiTheme="minorHAnsi"/>
              </w:rPr>
            </w:pPr>
            <w:r w:rsidRPr="00F45B69">
              <w:rPr>
                <w:rFonts w:asciiTheme="minorHAnsi" w:hAnsiTheme="minorHAnsi"/>
              </w:rPr>
              <w:t>On:</w:t>
            </w:r>
          </w:p>
          <w:p w:rsidR="000B15DA" w:rsidRPr="00F45B69" w:rsidRDefault="000B15DA" w:rsidP="002631E0">
            <w:pPr>
              <w:rPr>
                <w:rFonts w:asciiTheme="minorHAnsi" w:hAnsiTheme="minorHAnsi"/>
              </w:rPr>
            </w:pPr>
            <w:r w:rsidRPr="00F45B69">
              <w:rPr>
                <w:rFonts w:asciiTheme="minorHAnsi" w:hAnsiTheme="minorHAnsi"/>
                <w:b/>
              </w:rPr>
              <w:t>P</w:t>
            </w:r>
            <w:r w:rsidRPr="00F45B69">
              <w:rPr>
                <w:rFonts w:asciiTheme="minorHAnsi" w:hAnsiTheme="minorHAnsi"/>
                <w:b/>
                <w:vertAlign w:val="subscript"/>
              </w:rPr>
              <w:t xml:space="preserve">EP </w:t>
            </w:r>
            <w:r w:rsidRPr="00F45B69">
              <w:rPr>
                <w:rFonts w:asciiTheme="minorHAnsi" w:hAnsiTheme="minorHAnsi"/>
              </w:rPr>
              <w:t>: Puntuació total Equip Principal</w:t>
            </w:r>
          </w:p>
          <w:p w:rsidR="000B15DA" w:rsidRPr="00F45B69" w:rsidRDefault="000B15DA" w:rsidP="002631E0">
            <w:pPr>
              <w:rPr>
                <w:rFonts w:asciiTheme="minorHAnsi" w:hAnsiTheme="minorHAnsi"/>
              </w:rPr>
            </w:pPr>
            <w:r w:rsidRPr="00F45B69">
              <w:rPr>
                <w:rFonts w:asciiTheme="minorHAnsi" w:hAnsiTheme="minorHAnsi"/>
                <w:b/>
              </w:rPr>
              <w:t>T</w:t>
            </w:r>
            <w:r w:rsidRPr="00F45B69">
              <w:rPr>
                <w:rFonts w:asciiTheme="minorHAnsi" w:hAnsiTheme="minorHAnsi"/>
                <w:b/>
                <w:vertAlign w:val="subscript"/>
              </w:rPr>
              <w:t>P</w:t>
            </w:r>
            <w:r w:rsidRPr="00F45B69">
              <w:rPr>
                <w:rFonts w:asciiTheme="minorHAnsi" w:hAnsiTheme="minorHAnsi"/>
              </w:rPr>
              <w:t>: Temps participació contracte</w:t>
            </w:r>
          </w:p>
          <w:p w:rsidR="000B15DA" w:rsidRPr="00F45B69" w:rsidRDefault="000B15DA" w:rsidP="002631E0">
            <w:pPr>
              <w:rPr>
                <w:rFonts w:asciiTheme="minorHAnsi" w:hAnsiTheme="minorHAnsi"/>
              </w:rPr>
            </w:pPr>
            <w:r w:rsidRPr="00F45B69">
              <w:rPr>
                <w:rFonts w:asciiTheme="minorHAnsi" w:hAnsiTheme="minorHAnsi"/>
                <w:b/>
              </w:rPr>
              <w:t>T</w:t>
            </w:r>
            <w:r w:rsidRPr="00F45B69">
              <w:rPr>
                <w:rFonts w:asciiTheme="minorHAnsi" w:hAnsiTheme="minorHAnsi"/>
                <w:b/>
                <w:vertAlign w:val="subscript"/>
              </w:rPr>
              <w:t xml:space="preserve">C </w:t>
            </w:r>
            <w:r w:rsidRPr="00F45B69">
              <w:rPr>
                <w:rFonts w:asciiTheme="minorHAnsi" w:hAnsiTheme="minorHAnsi"/>
              </w:rPr>
              <w:t>: Temps duració contracte</w:t>
            </w:r>
          </w:p>
          <w:p w:rsidR="000B15DA" w:rsidRPr="00F45B69" w:rsidRDefault="000B15DA" w:rsidP="002631E0">
            <w:pPr>
              <w:rPr>
                <w:rFonts w:asciiTheme="minorHAnsi" w:hAnsiTheme="minorHAnsi"/>
                <w:b/>
                <w:vertAlign w:val="subscript"/>
              </w:rPr>
            </w:pPr>
            <w:r w:rsidRPr="00F45B69">
              <w:rPr>
                <w:rFonts w:asciiTheme="minorHAnsi" w:hAnsiTheme="minorHAnsi"/>
                <w:b/>
              </w:rPr>
              <w:t>n</w:t>
            </w:r>
            <w:r w:rsidRPr="00F45B69">
              <w:rPr>
                <w:rFonts w:asciiTheme="minorHAnsi" w:hAnsiTheme="minorHAnsi"/>
              </w:rPr>
              <w:t>: nº operaris a disposició del servei</w:t>
            </w:r>
          </w:p>
        </w:tc>
      </w:tr>
    </w:tbl>
    <w:p w:rsidR="000B15DA" w:rsidRPr="00F45B69" w:rsidRDefault="000B15DA" w:rsidP="000B15DA">
      <w:pPr>
        <w:rPr>
          <w:rFonts w:ascii="Calibri" w:hAnsi="Calibri" w:cs="Arial"/>
          <w:lang w:bidi="ks-Deva"/>
        </w:rPr>
      </w:pPr>
    </w:p>
    <w:p w:rsidR="000B15DA" w:rsidRPr="00F45B69" w:rsidRDefault="000B15DA" w:rsidP="000B15DA">
      <w:pPr>
        <w:jc w:val="both"/>
        <w:rPr>
          <w:rFonts w:ascii="Calibri" w:hAnsi="Calibri" w:cs="Arial"/>
          <w:lang w:bidi="ks-Deva"/>
        </w:rPr>
      </w:pPr>
      <w:r w:rsidRPr="6815D149">
        <w:rPr>
          <w:rFonts w:ascii="Calibri" w:hAnsi="Calibri" w:cs="Arial"/>
          <w:lang w:bidi="ks-Deva"/>
        </w:rPr>
        <w:t>La puntuació del responsable tècnic seguirà la següent expressió:</w:t>
      </w:r>
    </w:p>
    <w:p w:rsidR="000B15DA" w:rsidRPr="00F45B69" w:rsidRDefault="000B15DA" w:rsidP="000B15DA">
      <w:pPr>
        <w:rPr>
          <w:rFonts w:ascii="Calibri" w:hAnsi="Calibri" w:cs="Arial"/>
          <w:lang w:bidi="ks-Deva"/>
        </w:rPr>
      </w:pPr>
    </w:p>
    <w:tbl>
      <w:tblPr>
        <w:tblStyle w:val="Taulaambquadrcula"/>
        <w:tblW w:w="5344" w:type="dxa"/>
        <w:jc w:val="center"/>
        <w:tblLook w:val="04A0" w:firstRow="1" w:lastRow="0" w:firstColumn="1" w:lastColumn="0" w:noHBand="0" w:noVBand="1"/>
      </w:tblPr>
      <w:tblGrid>
        <w:gridCol w:w="5344"/>
      </w:tblGrid>
      <w:tr w:rsidR="000B15DA" w:rsidRPr="00F45B69" w:rsidTr="002631E0">
        <w:trPr>
          <w:trHeight w:val="543"/>
          <w:jc w:val="center"/>
        </w:trPr>
        <w:tc>
          <w:tcPr>
            <w:tcW w:w="5344" w:type="dxa"/>
            <w:tcBorders>
              <w:bottom w:val="single" w:sz="4" w:space="0" w:color="auto"/>
            </w:tcBorders>
          </w:tcPr>
          <w:p w:rsidR="000B15DA" w:rsidRPr="00F45B69" w:rsidRDefault="000B15DA" w:rsidP="002631E0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RT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</w:rPr>
                          <m:t>TIPUS</m:t>
                        </m:r>
                      </m:sub>
                    </m:sSub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·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P</m:t>
                            </m:r>
                          </m:sub>
                        </m:sSub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</w:rPr>
                          <m:t>k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C</m:t>
                            </m:r>
                          </m:sub>
                        </m:sSub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</w:rPr>
                          <m:t>k</m:t>
                        </m:r>
                      </m:sub>
                    </m:sSub>
                  </m:den>
                </m:f>
              </m:oMath>
            </m:oMathPara>
          </w:p>
        </w:tc>
      </w:tr>
      <w:tr w:rsidR="000B15DA" w:rsidRPr="00F45B69" w:rsidTr="002631E0">
        <w:trPr>
          <w:jc w:val="center"/>
        </w:trPr>
        <w:tc>
          <w:tcPr>
            <w:tcW w:w="5344" w:type="dxa"/>
            <w:shd w:val="clear" w:color="auto" w:fill="auto"/>
          </w:tcPr>
          <w:p w:rsidR="000B15DA" w:rsidRPr="00F45B69" w:rsidRDefault="000B15DA" w:rsidP="002631E0">
            <w:pPr>
              <w:rPr>
                <w:rFonts w:asciiTheme="minorHAnsi" w:hAnsiTheme="minorHAnsi"/>
              </w:rPr>
            </w:pPr>
            <w:r w:rsidRPr="00F45B69">
              <w:rPr>
                <w:rFonts w:asciiTheme="minorHAnsi" w:hAnsiTheme="minorHAnsi"/>
              </w:rPr>
              <w:t>On:</w:t>
            </w:r>
          </w:p>
          <w:p w:rsidR="000B15DA" w:rsidRPr="00F45B69" w:rsidRDefault="000B15DA" w:rsidP="002631E0">
            <w:pPr>
              <w:rPr>
                <w:rFonts w:asciiTheme="minorHAnsi" w:hAnsiTheme="minorHAnsi"/>
              </w:rPr>
            </w:pPr>
            <w:r w:rsidRPr="00F45B69">
              <w:rPr>
                <w:rFonts w:asciiTheme="minorHAnsi" w:hAnsiTheme="minorHAnsi"/>
                <w:b/>
              </w:rPr>
              <w:t>P</w:t>
            </w:r>
            <w:r w:rsidRPr="00F45B69">
              <w:rPr>
                <w:rFonts w:asciiTheme="minorHAnsi" w:hAnsiTheme="minorHAnsi"/>
                <w:b/>
                <w:vertAlign w:val="subscript"/>
              </w:rPr>
              <w:t xml:space="preserve">RT </w:t>
            </w:r>
            <w:r w:rsidRPr="00F45B69">
              <w:rPr>
                <w:rFonts w:asciiTheme="minorHAnsi" w:hAnsiTheme="minorHAnsi"/>
              </w:rPr>
              <w:t xml:space="preserve">: Puntuació Responsable Tècnic </w:t>
            </w:r>
          </w:p>
          <w:p w:rsidR="000B15DA" w:rsidRPr="00F45B69" w:rsidRDefault="000B15DA" w:rsidP="002631E0">
            <w:pPr>
              <w:rPr>
                <w:rFonts w:asciiTheme="minorHAnsi" w:hAnsiTheme="minorHAnsi"/>
              </w:rPr>
            </w:pPr>
            <w:r w:rsidRPr="00F45B69">
              <w:rPr>
                <w:rFonts w:asciiTheme="minorHAnsi" w:hAnsiTheme="minorHAnsi"/>
                <w:b/>
              </w:rPr>
              <w:t>T</w:t>
            </w:r>
            <w:r w:rsidRPr="00F45B69">
              <w:rPr>
                <w:rFonts w:asciiTheme="minorHAnsi" w:hAnsiTheme="minorHAnsi"/>
                <w:b/>
                <w:vertAlign w:val="subscript"/>
              </w:rPr>
              <w:t>P</w:t>
            </w:r>
            <w:r w:rsidRPr="00F45B69">
              <w:rPr>
                <w:rFonts w:asciiTheme="minorHAnsi" w:hAnsiTheme="minorHAnsi"/>
              </w:rPr>
              <w:t>: Temps participació contracte</w:t>
            </w:r>
          </w:p>
          <w:p w:rsidR="000B15DA" w:rsidRPr="00F45B69" w:rsidRDefault="000B15DA" w:rsidP="002631E0">
            <w:pPr>
              <w:rPr>
                <w:rFonts w:asciiTheme="minorHAnsi" w:hAnsiTheme="minorHAnsi"/>
              </w:rPr>
            </w:pPr>
            <w:r w:rsidRPr="00F45B69">
              <w:rPr>
                <w:rFonts w:asciiTheme="minorHAnsi" w:hAnsiTheme="minorHAnsi"/>
                <w:b/>
              </w:rPr>
              <w:t>T</w:t>
            </w:r>
            <w:r w:rsidRPr="00F45B69">
              <w:rPr>
                <w:rFonts w:asciiTheme="minorHAnsi" w:hAnsiTheme="minorHAnsi"/>
                <w:b/>
                <w:vertAlign w:val="subscript"/>
              </w:rPr>
              <w:t xml:space="preserve">C </w:t>
            </w:r>
            <w:r w:rsidRPr="00F45B69">
              <w:rPr>
                <w:rFonts w:asciiTheme="minorHAnsi" w:hAnsiTheme="minorHAnsi"/>
              </w:rPr>
              <w:t>: Temps duració contracte</w:t>
            </w:r>
          </w:p>
        </w:tc>
      </w:tr>
    </w:tbl>
    <w:p w:rsidR="000B15DA" w:rsidRPr="00F45B69" w:rsidRDefault="000B15DA" w:rsidP="000B15DA">
      <w:pPr>
        <w:rPr>
          <w:rFonts w:ascii="Calibri" w:hAnsi="Calibri" w:cs="Arial"/>
          <w:lang w:bidi="ks-Deva"/>
        </w:rPr>
      </w:pPr>
    </w:p>
    <w:p w:rsidR="000B15DA" w:rsidRPr="00F45B69" w:rsidRDefault="000B15DA" w:rsidP="000B15DA">
      <w:pPr>
        <w:rPr>
          <w:rFonts w:ascii="Calibri" w:hAnsi="Calibri" w:cs="Arial"/>
          <w:lang w:bidi="ks-Deva"/>
        </w:rPr>
      </w:pPr>
      <w:r w:rsidRPr="00F45B69">
        <w:rPr>
          <w:rFonts w:ascii="Calibri" w:hAnsi="Calibri" w:cs="Arial"/>
          <w:lang w:bidi="ks-Deva"/>
        </w:rPr>
        <w:t>Per al càlcul de la puntuació total de L’Equip Humà, la formula a aplicar serà:</w:t>
      </w:r>
    </w:p>
    <w:p w:rsidR="000B15DA" w:rsidRPr="00F45B69" w:rsidRDefault="000B15DA" w:rsidP="000B15DA"/>
    <w:tbl>
      <w:tblPr>
        <w:tblStyle w:val="Taulaambquadrcula"/>
        <w:tblW w:w="5344" w:type="dxa"/>
        <w:jc w:val="center"/>
        <w:tblLook w:val="04A0" w:firstRow="1" w:lastRow="0" w:firstColumn="1" w:lastColumn="0" w:noHBand="0" w:noVBand="1"/>
      </w:tblPr>
      <w:tblGrid>
        <w:gridCol w:w="5344"/>
      </w:tblGrid>
      <w:tr w:rsidR="000B15DA" w:rsidRPr="00F45B69" w:rsidTr="002631E0">
        <w:trPr>
          <w:trHeight w:val="543"/>
          <w:jc w:val="center"/>
        </w:trPr>
        <w:tc>
          <w:tcPr>
            <w:tcW w:w="5344" w:type="dxa"/>
            <w:tcBorders>
              <w:bottom w:val="single" w:sz="4" w:space="0" w:color="auto"/>
            </w:tcBorders>
          </w:tcPr>
          <w:p w:rsidR="000B15DA" w:rsidRPr="00F45B69" w:rsidRDefault="000B15DA" w:rsidP="002631E0">
            <w:pPr>
              <w:spacing w:before="120" w:after="120"/>
              <w:rPr>
                <w:rFonts w:asciiTheme="minorHAnsi" w:hAnsiTheme="minorHAnsi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EH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b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</w:rPr>
                          <m:t>(0.2·P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</w:rPr>
                          <m:t>RT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</w:rPr>
                      <m:t>+0.8·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</w:rPr>
                          <m:t>EP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4"/>
                      </w:rPr>
                      <m:t xml:space="preserve">)  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·P</m:t>
                </m:r>
              </m:oMath>
            </m:oMathPara>
          </w:p>
        </w:tc>
      </w:tr>
      <w:tr w:rsidR="000B15DA" w:rsidRPr="00F45B69" w:rsidTr="002631E0">
        <w:trPr>
          <w:jc w:val="center"/>
        </w:trPr>
        <w:tc>
          <w:tcPr>
            <w:tcW w:w="5344" w:type="dxa"/>
            <w:shd w:val="clear" w:color="auto" w:fill="auto"/>
          </w:tcPr>
          <w:p w:rsidR="000B15DA" w:rsidRPr="00F45B69" w:rsidRDefault="000B15DA" w:rsidP="002631E0">
            <w:pPr>
              <w:rPr>
                <w:rFonts w:asciiTheme="minorHAnsi" w:hAnsiTheme="minorHAnsi"/>
              </w:rPr>
            </w:pPr>
            <w:r w:rsidRPr="00F45B69">
              <w:rPr>
                <w:rFonts w:asciiTheme="minorHAnsi" w:hAnsiTheme="minorHAnsi"/>
              </w:rPr>
              <w:t>On:</w:t>
            </w:r>
          </w:p>
          <w:p w:rsidR="000B15DA" w:rsidRPr="00F45B69" w:rsidRDefault="000B15DA" w:rsidP="002631E0">
            <w:pPr>
              <w:rPr>
                <w:rFonts w:asciiTheme="minorHAnsi" w:hAnsiTheme="minorHAnsi"/>
              </w:rPr>
            </w:pPr>
            <w:r w:rsidRPr="00F45B69">
              <w:rPr>
                <w:rFonts w:asciiTheme="minorHAnsi" w:hAnsiTheme="minorHAnsi"/>
                <w:b/>
              </w:rPr>
              <w:t>P</w:t>
            </w:r>
            <w:r w:rsidRPr="00F45B69">
              <w:rPr>
                <w:rFonts w:asciiTheme="minorHAnsi" w:hAnsiTheme="minorHAnsi"/>
                <w:b/>
                <w:vertAlign w:val="subscript"/>
              </w:rPr>
              <w:t xml:space="preserve">E </w:t>
            </w:r>
            <w:r w:rsidRPr="00F45B69">
              <w:rPr>
                <w:rFonts w:asciiTheme="minorHAnsi" w:hAnsiTheme="minorHAnsi"/>
              </w:rPr>
              <w:t>: Puntuació equip servei</w:t>
            </w:r>
          </w:p>
          <w:p w:rsidR="000B15DA" w:rsidRPr="00F45B69" w:rsidRDefault="000B15DA" w:rsidP="002631E0">
            <w:pPr>
              <w:rPr>
                <w:rFonts w:asciiTheme="minorHAnsi" w:hAnsiTheme="minorHAnsi"/>
              </w:rPr>
            </w:pPr>
            <w:r w:rsidRPr="00F45B69">
              <w:rPr>
                <w:rFonts w:asciiTheme="minorHAnsi" w:hAnsiTheme="minorHAnsi"/>
                <w:b/>
              </w:rPr>
              <w:t>P</w:t>
            </w:r>
            <w:r w:rsidRPr="00F45B69">
              <w:rPr>
                <w:rFonts w:asciiTheme="minorHAnsi" w:hAnsiTheme="minorHAnsi"/>
                <w:b/>
                <w:vertAlign w:val="subscript"/>
              </w:rPr>
              <w:t xml:space="preserve">RT </w:t>
            </w:r>
            <w:r w:rsidRPr="00F45B69">
              <w:rPr>
                <w:rFonts w:asciiTheme="minorHAnsi" w:hAnsiTheme="minorHAnsi"/>
              </w:rPr>
              <w:t>: Puntuació responsable tècnic</w:t>
            </w:r>
          </w:p>
          <w:p w:rsidR="000B15DA" w:rsidRPr="00F45B69" w:rsidRDefault="000B15DA" w:rsidP="002631E0">
            <w:pPr>
              <w:rPr>
                <w:rFonts w:asciiTheme="minorHAnsi" w:hAnsiTheme="minorHAnsi"/>
              </w:rPr>
            </w:pPr>
            <w:r w:rsidRPr="00F45B69">
              <w:rPr>
                <w:rFonts w:asciiTheme="minorHAnsi" w:hAnsiTheme="minorHAnsi"/>
                <w:b/>
              </w:rPr>
              <w:t>P</w:t>
            </w:r>
            <w:r w:rsidRPr="00F45B69">
              <w:rPr>
                <w:rFonts w:asciiTheme="minorHAnsi" w:hAnsiTheme="minorHAnsi"/>
                <w:b/>
                <w:vertAlign w:val="subscript"/>
              </w:rPr>
              <w:t>EP</w:t>
            </w:r>
            <w:r w:rsidRPr="00F45B69">
              <w:rPr>
                <w:rFonts w:asciiTheme="minorHAnsi" w:hAnsiTheme="minorHAnsi"/>
              </w:rPr>
              <w:t>: Puntuació Equip Principal</w:t>
            </w:r>
          </w:p>
          <w:p w:rsidR="000B15DA" w:rsidRPr="00F45B69" w:rsidRDefault="000B15DA" w:rsidP="002631E0">
            <w:pPr>
              <w:rPr>
                <w:rFonts w:asciiTheme="minorHAnsi" w:hAnsiTheme="minorHAnsi"/>
              </w:rPr>
            </w:pPr>
            <w:r w:rsidRPr="6815D149">
              <w:rPr>
                <w:rFonts w:asciiTheme="minorHAnsi" w:hAnsiTheme="minorHAnsi"/>
                <w:b/>
                <w:bCs/>
              </w:rPr>
              <w:t>P</w:t>
            </w:r>
            <w:r w:rsidRPr="6815D149">
              <w:rPr>
                <w:rFonts w:asciiTheme="minorHAnsi" w:hAnsiTheme="minorHAnsi"/>
              </w:rPr>
              <w:t>:  Puntuació màxima criteri B.1</w:t>
            </w:r>
          </w:p>
        </w:tc>
      </w:tr>
    </w:tbl>
    <w:p w:rsidR="000B15DA" w:rsidRPr="00F45B69" w:rsidRDefault="000B15DA" w:rsidP="000B15DA">
      <w:pPr>
        <w:rPr>
          <w:rFonts w:ascii="Calibri" w:hAnsi="Calibri" w:cs="Arial"/>
          <w:b/>
          <w:lang w:bidi="ks-Deva"/>
        </w:rPr>
      </w:pPr>
      <w:r w:rsidRPr="00F45B69">
        <w:rPr>
          <w:rFonts w:ascii="Calibri" w:hAnsi="Calibri" w:cs="Arial"/>
          <w:b/>
          <w:lang w:bidi="ks-Deva"/>
        </w:rPr>
        <w:br w:type="page"/>
      </w:r>
    </w:p>
    <w:p w:rsidR="000B15DA" w:rsidRPr="008F5251" w:rsidRDefault="000B15DA" w:rsidP="000B15DA">
      <w:pPr>
        <w:pStyle w:val="Ttol1"/>
        <w:pBdr>
          <w:bottom w:val="single" w:sz="4" w:space="1" w:color="auto"/>
        </w:pBdr>
        <w:rPr>
          <w:lang w:val="ca-ES"/>
        </w:rPr>
      </w:pPr>
      <w:r w:rsidRPr="008F5251">
        <w:rPr>
          <w:lang w:val="ca-ES"/>
        </w:rPr>
        <w:lastRenderedPageBreak/>
        <w:t>C. Criteris avaluables amb aplicació judici de valor (</w:t>
      </w:r>
      <w:r>
        <w:rPr>
          <w:lang w:val="ca-ES"/>
        </w:rPr>
        <w:t>S</w:t>
      </w:r>
      <w:r w:rsidRPr="008F5251">
        <w:rPr>
          <w:lang w:val="ca-ES"/>
        </w:rPr>
        <w:t>obre 2 bis)</w:t>
      </w:r>
    </w:p>
    <w:p w:rsidR="000B15DA" w:rsidRPr="00F45B69" w:rsidRDefault="000B15DA" w:rsidP="000B15DA">
      <w:pPr>
        <w:spacing w:before="120"/>
        <w:jc w:val="both"/>
        <w:rPr>
          <w:rFonts w:asciiTheme="minorHAnsi" w:eastAsia="Calibri" w:hAnsiTheme="minorHAnsi"/>
        </w:rPr>
      </w:pPr>
      <w:r w:rsidRPr="00F45B69">
        <w:rPr>
          <w:rFonts w:asciiTheme="minorHAnsi" w:eastAsia="Calibri" w:hAnsiTheme="minorHAnsi"/>
        </w:rPr>
        <w:t xml:space="preserve">Aquesta contractació en la que s’ha determinat que s’apliqui una pluralitat de criteris de valoració entre els que hi ha criteris sotmesos a judici de valor, es valorarà la proposició tècnica d’acord amb els valors numèrics establerts per a cada criteri i </w:t>
      </w:r>
      <w:proofErr w:type="spellStart"/>
      <w:r w:rsidRPr="00F45B69">
        <w:rPr>
          <w:rFonts w:asciiTheme="minorHAnsi" w:eastAsia="Calibri" w:hAnsiTheme="minorHAnsi"/>
        </w:rPr>
        <w:t>subcriteris</w:t>
      </w:r>
      <w:proofErr w:type="spellEnd"/>
      <w:r w:rsidRPr="00F45B69">
        <w:rPr>
          <w:rFonts w:asciiTheme="minorHAnsi" w:eastAsia="Calibri" w:hAnsiTheme="minorHAnsi"/>
        </w:rPr>
        <w:t>.</w:t>
      </w:r>
    </w:p>
    <w:p w:rsidR="000B15DA" w:rsidRPr="00F45B69" w:rsidRDefault="000B15DA" w:rsidP="000B15DA">
      <w:pPr>
        <w:spacing w:before="120"/>
        <w:jc w:val="both"/>
        <w:rPr>
          <w:rFonts w:asciiTheme="minorHAnsi" w:eastAsia="Calibri" w:hAnsiTheme="minorHAnsi"/>
        </w:rPr>
      </w:pPr>
      <w:r w:rsidRPr="00F45B69">
        <w:rPr>
          <w:rFonts w:asciiTheme="minorHAnsi" w:eastAsia="Calibri" w:hAnsiTheme="minorHAnsi"/>
        </w:rPr>
        <w:t>Un cop realitzada la valoració i obtinguda la puntuació corresponent, s’ordenaran les diferents propostes per ordre decreixent i s’aplicarà la fórmula següent, per obtenir la puntuació:</w:t>
      </w:r>
    </w:p>
    <w:p w:rsidR="000B15DA" w:rsidRPr="00F45B69" w:rsidRDefault="000B15DA" w:rsidP="000B15DA">
      <w:pPr>
        <w:spacing w:before="120"/>
        <w:jc w:val="center"/>
        <w:rPr>
          <w:rFonts w:asciiTheme="minorHAnsi" w:eastAsia="Calibri" w:hAnsiTheme="minorHAnsi"/>
        </w:rPr>
      </w:pPr>
      <w:r w:rsidRPr="00F45B69">
        <w:rPr>
          <w:noProof/>
        </w:rPr>
        <w:drawing>
          <wp:inline distT="0" distB="0" distL="0" distR="0" wp14:anchorId="72E7501F" wp14:editId="2EF9ACB3">
            <wp:extent cx="3600450" cy="981075"/>
            <wp:effectExtent l="9525" t="9525" r="9525" b="9525"/>
            <wp:docPr id="690030677" name="Imagen 690030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98107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0B15DA" w:rsidRPr="00F45B69" w:rsidRDefault="000B15DA" w:rsidP="000B15DA">
      <w:pPr>
        <w:spacing w:before="120"/>
        <w:jc w:val="both"/>
        <w:rPr>
          <w:rFonts w:asciiTheme="minorHAnsi" w:eastAsia="Calibri" w:hAnsiTheme="minorHAnsi"/>
        </w:rPr>
      </w:pPr>
      <w:r w:rsidRPr="00F45B69">
        <w:rPr>
          <w:rFonts w:asciiTheme="minorHAnsi" w:eastAsia="Calibri" w:hAnsiTheme="minorHAnsi"/>
        </w:rPr>
        <w:t xml:space="preserve">La fórmula s’aplicarà per a cada criteri i, si escau, a cadascun dels </w:t>
      </w:r>
      <w:proofErr w:type="spellStart"/>
      <w:r w:rsidRPr="00F45B69">
        <w:rPr>
          <w:rFonts w:asciiTheme="minorHAnsi" w:eastAsia="Calibri" w:hAnsiTheme="minorHAnsi"/>
        </w:rPr>
        <w:t>subcriteris</w:t>
      </w:r>
      <w:proofErr w:type="spellEnd"/>
      <w:r w:rsidRPr="00F45B69">
        <w:rPr>
          <w:rFonts w:asciiTheme="minorHAnsi" w:eastAsia="Calibri" w:hAnsiTheme="minorHAnsi"/>
        </w:rPr>
        <w:t xml:space="preserve"> per separat, per després obtenir la puntuació total.</w:t>
      </w:r>
    </w:p>
    <w:p w:rsidR="000B15DA" w:rsidRPr="00F45B69" w:rsidRDefault="000B15DA" w:rsidP="000B15DA">
      <w:pPr>
        <w:spacing w:before="120"/>
        <w:jc w:val="both"/>
        <w:rPr>
          <w:rFonts w:asciiTheme="minorHAnsi" w:eastAsia="Calibri" w:hAnsiTheme="minorHAnsi"/>
        </w:rPr>
      </w:pPr>
      <w:r w:rsidRPr="00F45B69">
        <w:rPr>
          <w:rFonts w:asciiTheme="minorHAnsi" w:eastAsia="Calibri" w:hAnsiTheme="minorHAnsi"/>
        </w:rPr>
        <w:t>Addicionalment, s’han establert llindars mínims de puntuació per a cadascun dels criteris per sota dels quals, si cap de les valoracions tècniques l’assoleix, no s’aplicarà la fórmula anterior.</w:t>
      </w:r>
    </w:p>
    <w:p w:rsidR="000B15DA" w:rsidRPr="00F45B69" w:rsidRDefault="000B15DA" w:rsidP="000B15DA">
      <w:pPr>
        <w:spacing w:before="120"/>
        <w:jc w:val="both"/>
        <w:rPr>
          <w:rFonts w:asciiTheme="minorHAnsi" w:eastAsia="Calibri" w:hAnsiTheme="minorHAnsi"/>
        </w:rPr>
      </w:pPr>
      <w:r w:rsidRPr="00F45B69">
        <w:rPr>
          <w:rFonts w:asciiTheme="minorHAnsi" w:eastAsia="Calibri" w:hAnsiTheme="minorHAnsi"/>
        </w:rPr>
        <w:t>Els llindars establerts són els següents:</w:t>
      </w:r>
    </w:p>
    <w:p w:rsidR="000B15DA" w:rsidRPr="00F45B69" w:rsidRDefault="000B15DA" w:rsidP="000B15DA">
      <w:pPr>
        <w:spacing w:before="120"/>
        <w:jc w:val="both"/>
        <w:rPr>
          <w:rFonts w:asciiTheme="minorHAnsi" w:eastAsia="Calibri" w:hAnsiTheme="minorHAnsi"/>
        </w:rPr>
      </w:pPr>
    </w:p>
    <w:tbl>
      <w:tblPr>
        <w:tblW w:w="37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2"/>
        <w:gridCol w:w="689"/>
        <w:gridCol w:w="1188"/>
        <w:gridCol w:w="1188"/>
      </w:tblGrid>
      <w:tr w:rsidR="000B15DA" w:rsidRPr="00F45B69" w:rsidTr="002631E0">
        <w:trPr>
          <w:trHeight w:val="218"/>
          <w:jc w:val="center"/>
        </w:trPr>
        <w:tc>
          <w:tcPr>
            <w:tcW w:w="2367" w:type="pct"/>
            <w:shd w:val="clear" w:color="auto" w:fill="auto"/>
            <w:noWrap/>
            <w:vAlign w:val="bottom"/>
            <w:hideMark/>
          </w:tcPr>
          <w:p w:rsidR="000B15DA" w:rsidRPr="00F45B69" w:rsidRDefault="000B15DA" w:rsidP="002631E0">
            <w:pPr>
              <w:rPr>
                <w:rFonts w:ascii="Calibri Light" w:hAnsi="Calibri Light" w:cs="Calibri"/>
                <w:b/>
                <w:bCs/>
                <w:color w:val="000000"/>
              </w:rPr>
            </w:pPr>
            <w:r w:rsidRPr="00F45B69">
              <w:rPr>
                <w:rFonts w:ascii="Calibri Light" w:hAnsi="Calibri Light" w:cs="Calibri"/>
                <w:b/>
                <w:bCs/>
                <w:color w:val="000000"/>
              </w:rPr>
              <w:t>Criteri subjectiu a valorar i puntuar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b/>
                <w:bCs/>
                <w:color w:val="000000"/>
              </w:rPr>
            </w:pPr>
            <w:r w:rsidRPr="00F45B69">
              <w:rPr>
                <w:rFonts w:ascii="Calibri Light" w:hAnsi="Calibri Light" w:cs="Calibri"/>
                <w:b/>
                <w:bCs/>
                <w:color w:val="000000"/>
              </w:rPr>
              <w:t>Criteri C.1.1</w:t>
            </w:r>
          </w:p>
        </w:tc>
        <w:tc>
          <w:tcPr>
            <w:tcW w:w="878" w:type="pct"/>
            <w:shd w:val="clear" w:color="auto" w:fill="auto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b/>
                <w:bCs/>
                <w:color w:val="000000"/>
              </w:rPr>
            </w:pPr>
            <w:r w:rsidRPr="00F45B69">
              <w:rPr>
                <w:rFonts w:ascii="Calibri Light" w:hAnsi="Calibri Light" w:cs="Calibri"/>
                <w:b/>
                <w:bCs/>
                <w:color w:val="000000"/>
              </w:rPr>
              <w:t>Criteri C.1.2</w:t>
            </w:r>
          </w:p>
        </w:tc>
        <w:tc>
          <w:tcPr>
            <w:tcW w:w="878" w:type="pct"/>
            <w:shd w:val="clear" w:color="auto" w:fill="auto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b/>
                <w:bCs/>
                <w:color w:val="000000"/>
              </w:rPr>
            </w:pPr>
            <w:r w:rsidRPr="00F45B69">
              <w:rPr>
                <w:rFonts w:ascii="Calibri Light" w:hAnsi="Calibri Light" w:cs="Calibri"/>
                <w:b/>
                <w:bCs/>
                <w:color w:val="000000"/>
              </w:rPr>
              <w:t>Criteri C.1.3</w:t>
            </w:r>
          </w:p>
        </w:tc>
      </w:tr>
      <w:tr w:rsidR="000B15DA" w:rsidRPr="00F45B69" w:rsidTr="002631E0">
        <w:trPr>
          <w:trHeight w:val="218"/>
          <w:jc w:val="center"/>
        </w:trPr>
        <w:tc>
          <w:tcPr>
            <w:tcW w:w="2367" w:type="pct"/>
            <w:shd w:val="clear" w:color="auto" w:fill="auto"/>
            <w:noWrap/>
            <w:vAlign w:val="bottom"/>
            <w:hideMark/>
          </w:tcPr>
          <w:p w:rsidR="000B15DA" w:rsidRPr="00F45B69" w:rsidRDefault="000B15DA" w:rsidP="002631E0">
            <w:pPr>
              <w:rPr>
                <w:rFonts w:ascii="Calibri Light" w:hAnsi="Calibri Light" w:cs="Calibri"/>
                <w:b/>
                <w:bCs/>
              </w:rPr>
            </w:pPr>
            <w:r w:rsidRPr="00F45B69">
              <w:rPr>
                <w:rFonts w:ascii="Calibri Light" w:hAnsi="Calibri Light" w:cs="Calibri"/>
                <w:b/>
                <w:bCs/>
              </w:rPr>
              <w:t xml:space="preserve">Puntuació màxima del criteri  </w:t>
            </w:r>
          </w:p>
        </w:tc>
        <w:tc>
          <w:tcPr>
            <w:tcW w:w="877" w:type="pct"/>
            <w:shd w:val="clear" w:color="000000" w:fill="E4DFEC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color w:val="000000"/>
              </w:rPr>
            </w:pPr>
            <w:r w:rsidRPr="00F45B69">
              <w:rPr>
                <w:rFonts w:ascii="Calibri Light" w:hAnsi="Calibri Light" w:cs="Calibri"/>
                <w:color w:val="000000"/>
              </w:rPr>
              <w:t>5</w:t>
            </w:r>
          </w:p>
        </w:tc>
        <w:tc>
          <w:tcPr>
            <w:tcW w:w="878" w:type="pct"/>
            <w:shd w:val="clear" w:color="000000" w:fill="E4DFEC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color w:val="000000"/>
              </w:rPr>
            </w:pPr>
            <w:r w:rsidRPr="00F45B69">
              <w:rPr>
                <w:rFonts w:ascii="Calibri Light" w:hAnsi="Calibri Light" w:cs="Calibri"/>
                <w:color w:val="000000"/>
              </w:rPr>
              <w:t>3</w:t>
            </w:r>
          </w:p>
        </w:tc>
        <w:tc>
          <w:tcPr>
            <w:tcW w:w="878" w:type="pct"/>
            <w:shd w:val="clear" w:color="000000" w:fill="E4DFEC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color w:val="000000"/>
              </w:rPr>
            </w:pPr>
            <w:r w:rsidRPr="00F45B69">
              <w:rPr>
                <w:rFonts w:ascii="Calibri Light" w:hAnsi="Calibri Light" w:cs="Calibri"/>
                <w:color w:val="000000"/>
              </w:rPr>
              <w:t>4</w:t>
            </w:r>
          </w:p>
        </w:tc>
      </w:tr>
      <w:tr w:rsidR="000B15DA" w:rsidRPr="00F45B69" w:rsidTr="002631E0">
        <w:trPr>
          <w:trHeight w:val="218"/>
          <w:jc w:val="center"/>
        </w:trPr>
        <w:tc>
          <w:tcPr>
            <w:tcW w:w="2367" w:type="pct"/>
            <w:shd w:val="clear" w:color="auto" w:fill="auto"/>
            <w:noWrap/>
            <w:vAlign w:val="bottom"/>
            <w:hideMark/>
          </w:tcPr>
          <w:p w:rsidR="000B15DA" w:rsidRPr="00F45B69" w:rsidRDefault="000B15DA" w:rsidP="002631E0">
            <w:pPr>
              <w:rPr>
                <w:rFonts w:ascii="Calibri Light" w:hAnsi="Calibri Light" w:cs="Calibri"/>
                <w:b/>
                <w:bCs/>
              </w:rPr>
            </w:pPr>
            <w:r w:rsidRPr="00F45B69">
              <w:rPr>
                <w:rFonts w:ascii="Calibri Light" w:hAnsi="Calibri Light" w:cs="Calibri"/>
                <w:b/>
                <w:bCs/>
              </w:rPr>
              <w:t>Llindar mínim de puntuació</w:t>
            </w:r>
          </w:p>
        </w:tc>
        <w:tc>
          <w:tcPr>
            <w:tcW w:w="877" w:type="pct"/>
            <w:shd w:val="clear" w:color="000000" w:fill="E4DFEC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color w:val="000000"/>
              </w:rPr>
            </w:pPr>
            <w:r w:rsidRPr="00F45B69">
              <w:rPr>
                <w:rFonts w:ascii="Calibri Light" w:hAnsi="Calibri Light" w:cs="Calibri"/>
                <w:color w:val="000000"/>
              </w:rPr>
              <w:t>2,5</w:t>
            </w:r>
          </w:p>
        </w:tc>
        <w:tc>
          <w:tcPr>
            <w:tcW w:w="878" w:type="pct"/>
            <w:shd w:val="clear" w:color="000000" w:fill="E4DFEC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color w:val="000000"/>
              </w:rPr>
            </w:pPr>
            <w:r w:rsidRPr="00F45B69">
              <w:rPr>
                <w:rFonts w:ascii="Calibri Light" w:hAnsi="Calibri Light" w:cs="Calibri"/>
                <w:color w:val="000000"/>
              </w:rPr>
              <w:t>1,5</w:t>
            </w:r>
          </w:p>
        </w:tc>
        <w:tc>
          <w:tcPr>
            <w:tcW w:w="878" w:type="pct"/>
            <w:shd w:val="clear" w:color="000000" w:fill="E4DFEC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color w:val="000000"/>
              </w:rPr>
            </w:pPr>
            <w:r w:rsidRPr="00F45B69">
              <w:rPr>
                <w:rFonts w:ascii="Calibri Light" w:hAnsi="Calibri Light" w:cs="Calibri"/>
                <w:color w:val="000000"/>
              </w:rPr>
              <w:t>2</w:t>
            </w:r>
          </w:p>
        </w:tc>
      </w:tr>
      <w:tr w:rsidR="000B15DA" w:rsidRPr="00F45B69" w:rsidTr="002631E0">
        <w:trPr>
          <w:gridAfter w:val="1"/>
          <w:wAfter w:w="878" w:type="pct"/>
          <w:trHeight w:val="218"/>
          <w:jc w:val="center"/>
        </w:trPr>
        <w:tc>
          <w:tcPr>
            <w:tcW w:w="2367" w:type="pct"/>
            <w:shd w:val="clear" w:color="auto" w:fill="auto"/>
            <w:noWrap/>
            <w:vAlign w:val="bottom"/>
            <w:hideMark/>
          </w:tcPr>
          <w:p w:rsidR="000B15DA" w:rsidRPr="00F45B69" w:rsidRDefault="000B15DA" w:rsidP="002631E0">
            <w:pPr>
              <w:rPr>
                <w:rFonts w:ascii="Calibri Light" w:hAnsi="Calibri Light" w:cs="Calibri"/>
                <w:b/>
                <w:bCs/>
                <w:color w:val="000000"/>
              </w:rPr>
            </w:pPr>
            <w:r w:rsidRPr="00F45B69">
              <w:rPr>
                <w:rFonts w:ascii="Calibri Light" w:hAnsi="Calibri Light" w:cs="Calibri"/>
                <w:b/>
                <w:bCs/>
                <w:color w:val="000000"/>
              </w:rPr>
              <w:t>Criteri subjectiu a valorar i puntuar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b/>
                <w:bCs/>
                <w:color w:val="000000"/>
              </w:rPr>
            </w:pPr>
            <w:r w:rsidRPr="00F45B69">
              <w:rPr>
                <w:rFonts w:ascii="Calibri Light" w:hAnsi="Calibri Light" w:cs="Calibri"/>
                <w:b/>
                <w:bCs/>
                <w:color w:val="000000"/>
              </w:rPr>
              <w:t>Criteri C.2.1</w:t>
            </w:r>
          </w:p>
        </w:tc>
        <w:tc>
          <w:tcPr>
            <w:tcW w:w="878" w:type="pct"/>
            <w:shd w:val="clear" w:color="auto" w:fill="auto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b/>
                <w:bCs/>
                <w:color w:val="000000"/>
              </w:rPr>
            </w:pPr>
            <w:r w:rsidRPr="00F45B69">
              <w:rPr>
                <w:rFonts w:ascii="Calibri Light" w:hAnsi="Calibri Light" w:cs="Calibri"/>
                <w:b/>
                <w:bCs/>
                <w:color w:val="000000"/>
              </w:rPr>
              <w:t>Criteri C.2.2</w:t>
            </w:r>
          </w:p>
        </w:tc>
      </w:tr>
      <w:tr w:rsidR="000B15DA" w:rsidRPr="00F45B69" w:rsidTr="002631E0">
        <w:trPr>
          <w:gridAfter w:val="1"/>
          <w:wAfter w:w="878" w:type="pct"/>
          <w:trHeight w:val="218"/>
          <w:jc w:val="center"/>
        </w:trPr>
        <w:tc>
          <w:tcPr>
            <w:tcW w:w="2367" w:type="pct"/>
            <w:shd w:val="clear" w:color="auto" w:fill="auto"/>
            <w:noWrap/>
            <w:vAlign w:val="bottom"/>
            <w:hideMark/>
          </w:tcPr>
          <w:p w:rsidR="000B15DA" w:rsidRPr="00F45B69" w:rsidRDefault="000B15DA" w:rsidP="002631E0">
            <w:pPr>
              <w:rPr>
                <w:rFonts w:ascii="Calibri Light" w:hAnsi="Calibri Light" w:cs="Calibri"/>
                <w:b/>
                <w:bCs/>
              </w:rPr>
            </w:pPr>
            <w:r w:rsidRPr="00F45B69">
              <w:rPr>
                <w:rFonts w:ascii="Calibri Light" w:hAnsi="Calibri Light" w:cs="Calibri"/>
                <w:b/>
                <w:bCs/>
              </w:rPr>
              <w:t xml:space="preserve">Puntuació màxima del criteri  </w:t>
            </w:r>
          </w:p>
        </w:tc>
        <w:tc>
          <w:tcPr>
            <w:tcW w:w="877" w:type="pct"/>
            <w:shd w:val="clear" w:color="000000" w:fill="E4DFEC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color w:val="000000"/>
              </w:rPr>
            </w:pPr>
            <w:r>
              <w:rPr>
                <w:rFonts w:ascii="Calibri Light" w:hAnsi="Calibri Light" w:cs="Calibri"/>
                <w:color w:val="000000"/>
              </w:rPr>
              <w:t>6</w:t>
            </w:r>
          </w:p>
        </w:tc>
        <w:tc>
          <w:tcPr>
            <w:tcW w:w="878" w:type="pct"/>
            <w:shd w:val="clear" w:color="000000" w:fill="E4DFEC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color w:val="000000"/>
              </w:rPr>
            </w:pPr>
            <w:r w:rsidRPr="00F45B69">
              <w:rPr>
                <w:rFonts w:ascii="Calibri Light" w:hAnsi="Calibri Light" w:cs="Calibri"/>
                <w:color w:val="000000"/>
              </w:rPr>
              <w:t>1</w:t>
            </w:r>
          </w:p>
        </w:tc>
      </w:tr>
      <w:tr w:rsidR="000B15DA" w:rsidRPr="00F45B69" w:rsidTr="002631E0">
        <w:trPr>
          <w:gridAfter w:val="1"/>
          <w:wAfter w:w="878" w:type="pct"/>
          <w:trHeight w:val="218"/>
          <w:jc w:val="center"/>
        </w:trPr>
        <w:tc>
          <w:tcPr>
            <w:tcW w:w="2367" w:type="pct"/>
            <w:shd w:val="clear" w:color="auto" w:fill="auto"/>
            <w:noWrap/>
            <w:vAlign w:val="bottom"/>
            <w:hideMark/>
          </w:tcPr>
          <w:p w:rsidR="000B15DA" w:rsidRPr="00F45B69" w:rsidRDefault="000B15DA" w:rsidP="002631E0">
            <w:pPr>
              <w:rPr>
                <w:rFonts w:ascii="Calibri Light" w:hAnsi="Calibri Light" w:cs="Calibri"/>
                <w:b/>
                <w:bCs/>
              </w:rPr>
            </w:pPr>
            <w:r w:rsidRPr="00F45B69">
              <w:rPr>
                <w:rFonts w:ascii="Calibri Light" w:hAnsi="Calibri Light" w:cs="Calibri"/>
                <w:b/>
                <w:bCs/>
              </w:rPr>
              <w:t>Llindar mínim de puntuació</w:t>
            </w:r>
          </w:p>
        </w:tc>
        <w:tc>
          <w:tcPr>
            <w:tcW w:w="877" w:type="pct"/>
            <w:shd w:val="clear" w:color="000000" w:fill="E4DFEC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color w:val="000000"/>
              </w:rPr>
            </w:pPr>
            <w:r>
              <w:rPr>
                <w:rFonts w:ascii="Calibri Light" w:hAnsi="Calibri Light" w:cs="Calibri"/>
                <w:color w:val="000000"/>
              </w:rPr>
              <w:t>3</w:t>
            </w:r>
          </w:p>
        </w:tc>
        <w:tc>
          <w:tcPr>
            <w:tcW w:w="878" w:type="pct"/>
            <w:shd w:val="clear" w:color="000000" w:fill="E4DFEC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color w:val="000000"/>
              </w:rPr>
            </w:pPr>
            <w:r w:rsidRPr="00F45B69">
              <w:rPr>
                <w:rFonts w:ascii="Calibri Light" w:hAnsi="Calibri Light" w:cs="Calibri"/>
                <w:color w:val="000000"/>
              </w:rPr>
              <w:t>0,5</w:t>
            </w:r>
          </w:p>
        </w:tc>
      </w:tr>
      <w:tr w:rsidR="000B15DA" w:rsidRPr="00F45B69" w:rsidTr="002631E0">
        <w:trPr>
          <w:gridAfter w:val="2"/>
          <w:wAfter w:w="1757" w:type="pct"/>
          <w:trHeight w:val="218"/>
          <w:jc w:val="center"/>
        </w:trPr>
        <w:tc>
          <w:tcPr>
            <w:tcW w:w="2367" w:type="pct"/>
            <w:shd w:val="clear" w:color="auto" w:fill="auto"/>
            <w:noWrap/>
            <w:vAlign w:val="bottom"/>
            <w:hideMark/>
          </w:tcPr>
          <w:p w:rsidR="000B15DA" w:rsidRPr="00F45B69" w:rsidRDefault="000B15DA" w:rsidP="002631E0">
            <w:pPr>
              <w:rPr>
                <w:rFonts w:ascii="Calibri Light" w:hAnsi="Calibri Light" w:cs="Calibri"/>
                <w:b/>
                <w:bCs/>
                <w:color w:val="000000"/>
              </w:rPr>
            </w:pPr>
            <w:r w:rsidRPr="00F45B69">
              <w:rPr>
                <w:rFonts w:ascii="Calibri Light" w:hAnsi="Calibri Light" w:cs="Calibri"/>
                <w:b/>
                <w:bCs/>
                <w:color w:val="000000"/>
              </w:rPr>
              <w:t>Criteri subjectiu a valorar i puntuar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b/>
                <w:bCs/>
                <w:color w:val="000000"/>
              </w:rPr>
            </w:pPr>
            <w:r>
              <w:rPr>
                <w:rFonts w:ascii="Calibri Light" w:hAnsi="Calibri Light" w:cs="Calibri"/>
                <w:b/>
                <w:bCs/>
                <w:color w:val="000000"/>
              </w:rPr>
              <w:t>Criteri C.3</w:t>
            </w:r>
            <w:r w:rsidRPr="00F45B69">
              <w:rPr>
                <w:rFonts w:ascii="Calibri Light" w:hAnsi="Calibri Light" w:cs="Calibri"/>
                <w:b/>
                <w:bCs/>
                <w:color w:val="000000"/>
              </w:rPr>
              <w:t>.1</w:t>
            </w:r>
          </w:p>
        </w:tc>
      </w:tr>
      <w:tr w:rsidR="000B15DA" w:rsidRPr="00F45B69" w:rsidTr="002631E0">
        <w:trPr>
          <w:gridAfter w:val="2"/>
          <w:wAfter w:w="1757" w:type="pct"/>
          <w:trHeight w:val="218"/>
          <w:jc w:val="center"/>
        </w:trPr>
        <w:tc>
          <w:tcPr>
            <w:tcW w:w="2367" w:type="pct"/>
            <w:shd w:val="clear" w:color="auto" w:fill="auto"/>
            <w:noWrap/>
            <w:vAlign w:val="bottom"/>
            <w:hideMark/>
          </w:tcPr>
          <w:p w:rsidR="000B15DA" w:rsidRPr="00F45B69" w:rsidRDefault="000B15DA" w:rsidP="002631E0">
            <w:pPr>
              <w:rPr>
                <w:rFonts w:ascii="Calibri Light" w:hAnsi="Calibri Light" w:cs="Calibri"/>
                <w:b/>
                <w:bCs/>
              </w:rPr>
            </w:pPr>
            <w:r w:rsidRPr="00F45B69">
              <w:rPr>
                <w:rFonts w:ascii="Calibri Light" w:hAnsi="Calibri Light" w:cs="Calibri"/>
                <w:b/>
                <w:bCs/>
              </w:rPr>
              <w:t xml:space="preserve">Puntuació màxima del criteri  </w:t>
            </w:r>
          </w:p>
        </w:tc>
        <w:tc>
          <w:tcPr>
            <w:tcW w:w="877" w:type="pct"/>
            <w:shd w:val="clear" w:color="000000" w:fill="E4DFEC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color w:val="000000"/>
              </w:rPr>
            </w:pPr>
            <w:r>
              <w:rPr>
                <w:rFonts w:ascii="Calibri Light" w:hAnsi="Calibri Light" w:cs="Calibri"/>
                <w:color w:val="000000"/>
              </w:rPr>
              <w:t>1</w:t>
            </w:r>
          </w:p>
        </w:tc>
      </w:tr>
      <w:tr w:rsidR="000B15DA" w:rsidRPr="00F45B69" w:rsidTr="002631E0">
        <w:trPr>
          <w:gridAfter w:val="2"/>
          <w:wAfter w:w="1757" w:type="pct"/>
          <w:trHeight w:val="218"/>
          <w:jc w:val="center"/>
        </w:trPr>
        <w:tc>
          <w:tcPr>
            <w:tcW w:w="2367" w:type="pct"/>
            <w:shd w:val="clear" w:color="auto" w:fill="auto"/>
            <w:noWrap/>
            <w:vAlign w:val="bottom"/>
            <w:hideMark/>
          </w:tcPr>
          <w:p w:rsidR="000B15DA" w:rsidRPr="00F45B69" w:rsidRDefault="000B15DA" w:rsidP="002631E0">
            <w:pPr>
              <w:rPr>
                <w:rFonts w:ascii="Calibri Light" w:hAnsi="Calibri Light" w:cs="Calibri"/>
                <w:b/>
                <w:bCs/>
              </w:rPr>
            </w:pPr>
            <w:r w:rsidRPr="00F45B69">
              <w:rPr>
                <w:rFonts w:ascii="Calibri Light" w:hAnsi="Calibri Light" w:cs="Calibri"/>
                <w:b/>
                <w:bCs/>
              </w:rPr>
              <w:t>Llindar mínim de puntuació</w:t>
            </w:r>
          </w:p>
        </w:tc>
        <w:tc>
          <w:tcPr>
            <w:tcW w:w="877" w:type="pct"/>
            <w:shd w:val="clear" w:color="000000" w:fill="E4DFEC"/>
            <w:noWrap/>
            <w:vAlign w:val="center"/>
            <w:hideMark/>
          </w:tcPr>
          <w:p w:rsidR="000B15DA" w:rsidRPr="00F45B69" w:rsidRDefault="000B15DA" w:rsidP="002631E0">
            <w:pPr>
              <w:jc w:val="center"/>
              <w:rPr>
                <w:rFonts w:ascii="Calibri Light" w:hAnsi="Calibri Light" w:cs="Calibri"/>
                <w:color w:val="000000"/>
              </w:rPr>
            </w:pPr>
            <w:r>
              <w:rPr>
                <w:rFonts w:ascii="Calibri Light" w:hAnsi="Calibri Light" w:cs="Calibri"/>
                <w:color w:val="000000"/>
              </w:rPr>
              <w:t>0,5</w:t>
            </w:r>
          </w:p>
        </w:tc>
      </w:tr>
    </w:tbl>
    <w:p w:rsidR="000B15DA" w:rsidRDefault="000B15DA" w:rsidP="000B15DA">
      <w:pPr>
        <w:spacing w:before="120"/>
        <w:jc w:val="both"/>
        <w:rPr>
          <w:rFonts w:asciiTheme="minorHAnsi" w:eastAsia="Calibri" w:hAnsiTheme="minorHAnsi"/>
        </w:rPr>
      </w:pPr>
    </w:p>
    <w:p w:rsidR="000B15DA" w:rsidRPr="00F45B69" w:rsidRDefault="000B15DA" w:rsidP="000B15DA">
      <w:pPr>
        <w:spacing w:before="120"/>
        <w:jc w:val="both"/>
        <w:rPr>
          <w:rFonts w:asciiTheme="minorHAnsi" w:eastAsia="Calibri" w:hAnsiTheme="minorHAnsi"/>
        </w:rPr>
      </w:pPr>
      <w:r w:rsidRPr="00F45B69">
        <w:rPr>
          <w:rFonts w:asciiTheme="minorHAnsi" w:eastAsia="Calibri" w:hAnsiTheme="minorHAnsi"/>
        </w:rPr>
        <w:t>En el cas que cap de les valoracions assoleixi el llindar establert, la puntuació que obtindrà l’empresa licitadora serà la obtinguda en la fase de valoració de les propostes tècniques, prèvia a l’aplicació de la fórmula.</w:t>
      </w:r>
    </w:p>
    <w:p w:rsidR="000B15DA" w:rsidRPr="00F45B69" w:rsidRDefault="000B15DA" w:rsidP="000B15DA">
      <w:pPr>
        <w:spacing w:before="120"/>
        <w:jc w:val="both"/>
        <w:rPr>
          <w:rFonts w:asciiTheme="minorHAnsi" w:eastAsia="Calibri" w:hAnsiTheme="minorHAnsi"/>
        </w:rPr>
      </w:pPr>
      <w:r w:rsidRPr="00F45B69">
        <w:rPr>
          <w:rFonts w:asciiTheme="minorHAnsi" w:eastAsia="Calibri" w:hAnsiTheme="minorHAnsi"/>
        </w:rPr>
        <w:t xml:space="preserve">En cap cas aquest llindar mínim de valoració tècnica suposa una exclusió de la licitació. </w:t>
      </w:r>
    </w:p>
    <w:p w:rsidR="000B15DA" w:rsidRPr="00F45B69" w:rsidRDefault="000B15DA" w:rsidP="000B15DA">
      <w:pPr>
        <w:spacing w:before="120"/>
        <w:jc w:val="both"/>
        <w:rPr>
          <w:rFonts w:asciiTheme="minorHAnsi" w:eastAsia="Calibri" w:hAnsiTheme="minorHAnsi"/>
        </w:rPr>
      </w:pPr>
      <w:r w:rsidRPr="00F45B69">
        <w:rPr>
          <w:rFonts w:asciiTheme="minorHAnsi" w:eastAsia="Calibri" w:hAnsiTheme="minorHAnsi"/>
        </w:rPr>
        <w:t>Els criteris vinculats a l’objecte del contracte que depenen d’un judici de valor i que serviran de base per a l’adjudicació del contracte són els següents:</w:t>
      </w:r>
    </w:p>
    <w:p w:rsidR="000B15DA" w:rsidRPr="00F45B69" w:rsidRDefault="000B15DA" w:rsidP="000B15DA">
      <w:pPr>
        <w:spacing w:before="120"/>
        <w:jc w:val="both"/>
        <w:rPr>
          <w:rFonts w:asciiTheme="minorHAnsi" w:eastAsia="Calibri" w:hAnsiTheme="minorHAnsi"/>
        </w:rPr>
      </w:pPr>
      <w:r w:rsidRPr="00F45B69">
        <w:rPr>
          <w:rFonts w:asciiTheme="minorHAnsi" w:eastAsia="Calibri" w:hAnsiTheme="minorHAnsi"/>
        </w:rPr>
        <w:t xml:space="preserve">L’extensió màxima de la proposta tècnica no podrà excedir de 25 pàgines DIN-A4, a una cara, mida </w:t>
      </w:r>
      <w:proofErr w:type="spellStart"/>
      <w:r w:rsidRPr="00F45B69">
        <w:rPr>
          <w:rFonts w:asciiTheme="minorHAnsi" w:eastAsia="Calibri" w:hAnsiTheme="minorHAnsi"/>
        </w:rPr>
        <w:t>Arial</w:t>
      </w:r>
      <w:proofErr w:type="spellEnd"/>
      <w:r w:rsidRPr="00F45B69">
        <w:rPr>
          <w:rFonts w:asciiTheme="minorHAnsi" w:eastAsia="Calibri" w:hAnsiTheme="minorHAnsi"/>
        </w:rPr>
        <w:t xml:space="preserve"> 11. No computaran a l’extensió màxima índex i annexos, separadors, ni fitxes tècniques d’equipament, i d’altres de similars. L’ordre de la proposta tècnica haurà de ser el mateix que el que es mostra a continuació en els criteris de valoració.</w:t>
      </w:r>
    </w:p>
    <w:p w:rsidR="000B15DA" w:rsidRPr="00F45B69" w:rsidRDefault="000B15DA" w:rsidP="000B15DA">
      <w:pPr>
        <w:spacing w:before="120"/>
        <w:jc w:val="both"/>
        <w:rPr>
          <w:rFonts w:asciiTheme="minorHAnsi" w:eastAsia="Calibri" w:hAnsiTheme="minorHAnsi"/>
        </w:rPr>
      </w:pPr>
      <w:r w:rsidRPr="00F45B69">
        <w:rPr>
          <w:rFonts w:asciiTheme="minorHAnsi" w:eastAsia="Calibri" w:hAnsiTheme="minorHAnsi"/>
        </w:rPr>
        <w:t xml:space="preserve">Dins de la documentació tècnica es consideraran subapartats amb les subsegüents puntuacions màximes. </w:t>
      </w:r>
    </w:p>
    <w:p w:rsidR="000B15DA" w:rsidRPr="00F45B69" w:rsidRDefault="000B15DA" w:rsidP="000B15DA">
      <w:pPr>
        <w:spacing w:before="120"/>
        <w:jc w:val="both"/>
        <w:rPr>
          <w:rFonts w:asciiTheme="minorHAnsi" w:eastAsia="Calibri" w:hAnsiTheme="minorHAnsi"/>
          <w:u w:val="single"/>
        </w:rPr>
      </w:pPr>
      <w:r w:rsidRPr="00F45B69">
        <w:rPr>
          <w:rFonts w:asciiTheme="minorHAnsi" w:eastAsia="Calibri" w:hAnsiTheme="minorHAnsi"/>
          <w:u w:val="single"/>
        </w:rPr>
        <w:t xml:space="preserve">Per a cada tram de valoració s’estableix una proporció màxima en funció de la puntuació total del criteri: </w:t>
      </w:r>
    </w:p>
    <w:p w:rsidR="000B15DA" w:rsidRPr="00F45B69" w:rsidRDefault="000B15DA" w:rsidP="000B15DA">
      <w:pPr>
        <w:pStyle w:val="Pargrafdellista"/>
        <w:numPr>
          <w:ilvl w:val="0"/>
          <w:numId w:val="15"/>
        </w:numPr>
        <w:spacing w:before="120" w:after="0" w:line="240" w:lineRule="auto"/>
        <w:jc w:val="both"/>
        <w:rPr>
          <w:rFonts w:asciiTheme="minorHAnsi" w:eastAsia="Calibri" w:hAnsiTheme="minorHAnsi"/>
        </w:rPr>
      </w:pPr>
      <w:r w:rsidRPr="00F45B69">
        <w:rPr>
          <w:rFonts w:asciiTheme="minorHAnsi" w:eastAsia="Calibri" w:hAnsiTheme="minorHAnsi"/>
        </w:rPr>
        <w:t>Tram 1: Entre el 33% i el 100% de la puntuació total del criteri</w:t>
      </w:r>
    </w:p>
    <w:p w:rsidR="000B15DA" w:rsidRPr="00F45B69" w:rsidRDefault="000B15DA" w:rsidP="000B15DA">
      <w:pPr>
        <w:pStyle w:val="Pargrafdellista"/>
        <w:numPr>
          <w:ilvl w:val="0"/>
          <w:numId w:val="15"/>
        </w:numPr>
        <w:spacing w:before="120" w:after="0" w:line="240" w:lineRule="auto"/>
        <w:jc w:val="both"/>
        <w:rPr>
          <w:rFonts w:asciiTheme="minorHAnsi" w:eastAsia="Calibri" w:hAnsiTheme="minorHAnsi"/>
        </w:rPr>
      </w:pPr>
      <w:r w:rsidRPr="00F45B69">
        <w:rPr>
          <w:rFonts w:asciiTheme="minorHAnsi" w:eastAsia="Calibri" w:hAnsiTheme="minorHAnsi"/>
        </w:rPr>
        <w:t>Tram 2: Entre el 0% i el 33% de la puntuació total del criteri</w:t>
      </w:r>
    </w:p>
    <w:p w:rsidR="000B15DA" w:rsidRPr="00F45B69" w:rsidRDefault="000B15DA" w:rsidP="000B15DA">
      <w:pPr>
        <w:pStyle w:val="Pargrafdellista"/>
        <w:numPr>
          <w:ilvl w:val="0"/>
          <w:numId w:val="15"/>
        </w:numPr>
        <w:spacing w:before="120" w:after="0" w:line="240" w:lineRule="auto"/>
        <w:jc w:val="both"/>
        <w:rPr>
          <w:rFonts w:asciiTheme="minorHAnsi" w:eastAsia="Calibri" w:hAnsiTheme="minorHAnsi"/>
        </w:rPr>
      </w:pPr>
      <w:r w:rsidRPr="00F45B69">
        <w:rPr>
          <w:rFonts w:asciiTheme="minorHAnsi" w:eastAsia="Calibri" w:hAnsiTheme="minorHAnsi"/>
        </w:rPr>
        <w:t>Tram 3: El 0% de la puntuació total del criteri</w:t>
      </w:r>
    </w:p>
    <w:tbl>
      <w:tblPr>
        <w:tblStyle w:val="Taulaambquadrcula"/>
        <w:tblpPr w:leftFromText="141" w:rightFromText="141" w:vertAnchor="text" w:horzAnchor="margin" w:tblpXSpec="center" w:tblpY="3"/>
        <w:tblW w:w="9719" w:type="dxa"/>
        <w:tblLook w:val="04A0" w:firstRow="1" w:lastRow="0" w:firstColumn="1" w:lastColumn="0" w:noHBand="0" w:noVBand="1"/>
      </w:tblPr>
      <w:tblGrid>
        <w:gridCol w:w="959"/>
        <w:gridCol w:w="4819"/>
        <w:gridCol w:w="3108"/>
        <w:gridCol w:w="833"/>
      </w:tblGrid>
      <w:tr w:rsidR="000B15DA" w:rsidRPr="00F45B69" w:rsidTr="002631E0"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CRITERIS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DESCRIPCIÓ</w:t>
            </w:r>
          </w:p>
        </w:tc>
        <w:tc>
          <w:tcPr>
            <w:tcW w:w="31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ASPECTES A VALORAR</w:t>
            </w:r>
          </w:p>
          <w:p w:rsidR="000B15DA" w:rsidRPr="00F45B69" w:rsidRDefault="000B15DA" w:rsidP="002631E0">
            <w:pPr>
              <w:rPr>
                <w:rFonts w:asciiTheme="minorHAnsi" w:hAnsiTheme="minorHAnsi"/>
                <w:spacing w:val="-4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pacing w:val="-4"/>
                <w:sz w:val="14"/>
                <w:szCs w:val="16"/>
              </w:rPr>
              <w:t>(es valorarà segons els següents trams de puntuació)</w:t>
            </w:r>
          </w:p>
        </w:tc>
        <w:tc>
          <w:tcPr>
            <w:tcW w:w="8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Punts</w:t>
            </w:r>
          </w:p>
        </w:tc>
      </w:tr>
      <w:tr w:rsidR="000B15DA" w:rsidRPr="00F45B69" w:rsidTr="002631E0">
        <w:tc>
          <w:tcPr>
            <w:tcW w:w="959" w:type="dxa"/>
            <w:tcBorders>
              <w:top w:val="single" w:sz="12" w:space="0" w:color="auto"/>
              <w:left w:val="single" w:sz="12" w:space="0" w:color="auto"/>
            </w:tcBorders>
          </w:tcPr>
          <w:p w:rsidR="000B15DA" w:rsidRPr="00F45B69" w:rsidRDefault="000B15DA" w:rsidP="002631E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C.1</w:t>
            </w:r>
          </w:p>
          <w:p w:rsidR="000B15DA" w:rsidRPr="00F45B69" w:rsidRDefault="000B15DA" w:rsidP="002631E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27" w:type="dxa"/>
            <w:gridSpan w:val="2"/>
            <w:tcBorders>
              <w:top w:val="single" w:sz="12" w:space="0" w:color="auto"/>
            </w:tcBorders>
          </w:tcPr>
          <w:p w:rsidR="000B15DA" w:rsidRPr="00F45B69" w:rsidRDefault="000B15DA" w:rsidP="002631E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Organització i metodologia de l’execució del contracte</w:t>
            </w: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El licitador lliurarà el pla de manteniment que consideri més adient per a implementar les operacions de manteniment preventiu i normatiu necessari per garantir la millor conservació de les instal·lacions objecte del contracte i per assegurar l’obtenció en tot moment la seguretat i la qualitat, respecta</w:t>
            </w:r>
            <w:r>
              <w:rPr>
                <w:rFonts w:asciiTheme="minorHAnsi" w:hAnsiTheme="minorHAnsi"/>
                <w:sz w:val="18"/>
                <w:szCs w:val="18"/>
              </w:rPr>
              <w:t>nt sempre els criteris del PPT.</w:t>
            </w: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No serà objecte de valoració la mera descripció dels requisits d’execució del servei ja detallats en el plec de prescripcions tècniques.</w:t>
            </w:r>
          </w:p>
        </w:tc>
        <w:tc>
          <w:tcPr>
            <w:tcW w:w="83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0-12</w:t>
            </w:r>
          </w:p>
        </w:tc>
      </w:tr>
      <w:tr w:rsidR="000B15DA" w:rsidRPr="00F45B69" w:rsidTr="002631E0">
        <w:trPr>
          <w:trHeight w:val="823"/>
        </w:trPr>
        <w:tc>
          <w:tcPr>
            <w:tcW w:w="959" w:type="dxa"/>
            <w:tcBorders>
              <w:left w:val="single" w:sz="12" w:space="0" w:color="auto"/>
            </w:tcBorders>
          </w:tcPr>
          <w:p w:rsidR="000B15DA" w:rsidRPr="00F45B69" w:rsidRDefault="000B15DA" w:rsidP="002631E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C.1.1</w:t>
            </w:r>
          </w:p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B15DA" w:rsidRPr="00F45B69" w:rsidRDefault="000B15DA" w:rsidP="002631E0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Pla de manteniment preventiu i normatiu.</w:t>
            </w: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Es presentarà una descripció detallada i concreta de l’activitat. Es valorarà que figurin els procediments, les accions, les freqüències, el cronograma i el perfil dels professionals que intervenen.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 xml:space="preserve">Es valoraran aspectes que ajudin a millorar la qualitat del servei </w:t>
            </w:r>
            <w:proofErr w:type="spellStart"/>
            <w:r w:rsidRPr="00F45B69">
              <w:rPr>
                <w:rFonts w:asciiTheme="minorHAnsi" w:hAnsiTheme="minorHAnsi"/>
                <w:sz w:val="18"/>
                <w:szCs w:val="18"/>
              </w:rPr>
              <w:t>ofert</w:t>
            </w:r>
            <w:r>
              <w:rPr>
                <w:rFonts w:asciiTheme="minorHAnsi" w:hAnsiTheme="minorHAnsi"/>
                <w:sz w:val="18"/>
                <w:szCs w:val="18"/>
              </w:rPr>
              <w:t>at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Es valorarà la qualitat, la concreció i el detall de la informació exposada.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 xml:space="preserve">Justificació: Aquest criteri permet valorar de manera objectiva el grau de planificació, organització i rigor tècnic que l’empresa licitadora aporta al servei. La inclusió de procediments, accions, </w:t>
            </w:r>
            <w:r w:rsidRPr="00F45B69">
              <w:rPr>
                <w:rFonts w:asciiTheme="minorHAnsi" w:hAnsiTheme="minorHAnsi"/>
                <w:sz w:val="18"/>
                <w:szCs w:val="18"/>
              </w:rPr>
              <w:lastRenderedPageBreak/>
              <w:t>freqüències, cronograma i perfils professionals garanteix la traçabilitat de les tasques i assegura que el manteniment s’executarà segons normativa i bones pràctiques, fet que incideix directament en la seguretat i qualitat de les sales d’ambient controlat. A més, la concreció i detall del pla permeten anticipar la capacitat real del licitador per assolir els estàndards exigits per l’Hospital.</w:t>
            </w:r>
          </w:p>
        </w:tc>
        <w:tc>
          <w:tcPr>
            <w:tcW w:w="3108" w:type="dxa"/>
            <w:vAlign w:val="center"/>
          </w:tcPr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lastRenderedPageBreak/>
              <w:t>Tram1: es desenvolupa de manera completa, concreta i detallada.</w:t>
            </w:r>
          </w:p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Tram2: es desenvolupen a nivell general.</w:t>
            </w:r>
          </w:p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Tram3: si no es presenta o no té relació.</w:t>
            </w:r>
          </w:p>
        </w:tc>
        <w:tc>
          <w:tcPr>
            <w:tcW w:w="833" w:type="dxa"/>
            <w:tcBorders>
              <w:right w:val="single" w:sz="12" w:space="0" w:color="auto"/>
            </w:tcBorders>
            <w:vAlign w:val="center"/>
          </w:tcPr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0-5</w:t>
            </w:r>
          </w:p>
        </w:tc>
      </w:tr>
      <w:tr w:rsidR="000B15DA" w:rsidRPr="00F45B69" w:rsidTr="002631E0">
        <w:trPr>
          <w:trHeight w:val="315"/>
        </w:trPr>
        <w:tc>
          <w:tcPr>
            <w:tcW w:w="959" w:type="dxa"/>
            <w:tcBorders>
              <w:left w:val="single" w:sz="12" w:space="0" w:color="auto"/>
            </w:tcBorders>
          </w:tcPr>
          <w:p w:rsidR="000B15DA" w:rsidRPr="00F45B69" w:rsidRDefault="000B15DA" w:rsidP="002631E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C.1.2</w:t>
            </w:r>
          </w:p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Accions de manteniment correctiu</w:t>
            </w:r>
            <w:r w:rsidRPr="00F45B69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Es valorarà  el procediment d’atenció de possibles avaries, cronograma d’accions, el protocol d’actuació i metodologia d’interlocució amb la unitat gestora del contracte, recursos materials i humans, accions a prendre i el perfil dels professionals que intervenen.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Es valoraran aspectes proposats que ajudin a millorar la resposta i solució de les averies.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Es valorarà la qualitat, la concreció i el detall de la informació exposada.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Justificació: Aquest criteri permet avaluar de forma objectiva la capacitat de resposta tècnica i organitzativa del licitador davant d’incidències, aspecte clau en un entorn hospitalari amb sales d’ambient controlat on la rapidesa i eficàcia en la resolució d’avaries és essencial per garantir la seguretat del pacient i la continuïtat assistencial. La descripció detallada dels protocols, recursos i perfils professionals permet mesurar la preparació del licitador i la seva capacitat d'interlocució eficient amb la unitat gestora, fet que contribueix directament a la qualitat del servei.</w:t>
            </w:r>
          </w:p>
        </w:tc>
        <w:tc>
          <w:tcPr>
            <w:tcW w:w="3108" w:type="dxa"/>
            <w:vAlign w:val="center"/>
          </w:tcPr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Tram1: es desenvolupa de manera completa, concreta i detallada.</w:t>
            </w:r>
          </w:p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Tram2: es desenvolupen a nivell general.</w:t>
            </w:r>
          </w:p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Tram3: si no es presenta o no té relació.</w:t>
            </w:r>
          </w:p>
        </w:tc>
        <w:tc>
          <w:tcPr>
            <w:tcW w:w="833" w:type="dxa"/>
            <w:tcBorders>
              <w:right w:val="single" w:sz="12" w:space="0" w:color="auto"/>
            </w:tcBorders>
            <w:vAlign w:val="center"/>
          </w:tcPr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0-3</w:t>
            </w:r>
          </w:p>
        </w:tc>
      </w:tr>
    </w:tbl>
    <w:p w:rsidR="000B15DA" w:rsidRDefault="000B15DA" w:rsidP="000B15DA"/>
    <w:tbl>
      <w:tblPr>
        <w:tblStyle w:val="Taulaambquadrcula"/>
        <w:tblpPr w:leftFromText="141" w:rightFromText="141" w:vertAnchor="text" w:horzAnchor="margin" w:tblpXSpec="center" w:tblpY="3"/>
        <w:tblW w:w="9719" w:type="dxa"/>
        <w:tblLook w:val="04A0" w:firstRow="1" w:lastRow="0" w:firstColumn="1" w:lastColumn="0" w:noHBand="0" w:noVBand="1"/>
      </w:tblPr>
      <w:tblGrid>
        <w:gridCol w:w="959"/>
        <w:gridCol w:w="4819"/>
        <w:gridCol w:w="3108"/>
        <w:gridCol w:w="833"/>
      </w:tblGrid>
      <w:tr w:rsidR="000B15DA" w:rsidRPr="00F45B69" w:rsidTr="002631E0">
        <w:trPr>
          <w:trHeight w:val="315"/>
        </w:trPr>
        <w:tc>
          <w:tcPr>
            <w:tcW w:w="959" w:type="dxa"/>
            <w:tcBorders>
              <w:left w:val="single" w:sz="12" w:space="0" w:color="auto"/>
            </w:tcBorders>
          </w:tcPr>
          <w:p w:rsidR="000B15DA" w:rsidRPr="00F45B69" w:rsidRDefault="000B15DA" w:rsidP="002631E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C.1.3</w:t>
            </w:r>
          </w:p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0B15DA" w:rsidRPr="00F45B69" w:rsidRDefault="000B15DA" w:rsidP="002631E0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Reducció de l’impacte de l’activitat</w:t>
            </w: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Es presentaran propostes per reduir l’impacte que tindran les activitat objecte del contracte a l’hospital.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Es valoraran aspectes proposats que ajudin a millorar la seguretat i el confort del usuaris i pacients. Es valorarà la qualitat, la concreció i el detall de la informació exposada.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Justificació: Aquest criteri permet valorar de manera objectiva el compromís del licitador amb la seguretat, el benestar i el confort dels pacients i usuaris durant l’execució dels treballs. La presentació de mesures concretes per minimitzar molèsties, com ara la planificació d’intervencions fora de l’horari assistencial, la reducció del soroll, la gestió de residus o la senyalització adequada, reflecteix una sensibilitat envers l’entorn hospitalari i una planificació acurada orientada a la mínima interferència amb l’activitat habitual.</w:t>
            </w:r>
          </w:p>
        </w:tc>
        <w:tc>
          <w:tcPr>
            <w:tcW w:w="3108" w:type="dxa"/>
            <w:vAlign w:val="center"/>
          </w:tcPr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Tram1: es presenten tots els informes indicats al PPT i es desenvolupa de manera completa, concreta i detallada..</w:t>
            </w:r>
          </w:p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Tram2: no es presenten tots els informes indicats al PPT.</w:t>
            </w:r>
          </w:p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Tram3:  si no es presenta o no té relació</w:t>
            </w:r>
          </w:p>
        </w:tc>
        <w:tc>
          <w:tcPr>
            <w:tcW w:w="833" w:type="dxa"/>
            <w:tcBorders>
              <w:right w:val="single" w:sz="12" w:space="0" w:color="auto"/>
            </w:tcBorders>
            <w:vAlign w:val="center"/>
          </w:tcPr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0-4</w:t>
            </w:r>
          </w:p>
        </w:tc>
      </w:tr>
      <w:tr w:rsidR="000B15DA" w:rsidRPr="00F45B69" w:rsidTr="002631E0">
        <w:trPr>
          <w:trHeight w:val="785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B15DA" w:rsidRPr="00F45B69" w:rsidRDefault="000B15DA" w:rsidP="002631E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C.2</w:t>
            </w:r>
          </w:p>
        </w:tc>
        <w:tc>
          <w:tcPr>
            <w:tcW w:w="7927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0B15DA" w:rsidRPr="00F45B69" w:rsidRDefault="000B15DA" w:rsidP="002631E0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Recursos materials a disposició del servei</w:t>
            </w: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 xml:space="preserve">El licitador lliurarà una relació d’equipament, maquinària, eines, vehicles, </w:t>
            </w:r>
            <w:proofErr w:type="spellStart"/>
            <w:r w:rsidRPr="00F45B69">
              <w:rPr>
                <w:rFonts w:asciiTheme="minorHAnsi" w:hAnsiTheme="minorHAnsi"/>
                <w:sz w:val="18"/>
                <w:szCs w:val="18"/>
              </w:rPr>
              <w:t>epis</w:t>
            </w:r>
            <w:proofErr w:type="spellEnd"/>
            <w:r w:rsidRPr="00F45B69">
              <w:rPr>
                <w:rFonts w:asciiTheme="minorHAnsi" w:hAnsiTheme="minorHAnsi"/>
                <w:sz w:val="18"/>
                <w:szCs w:val="18"/>
              </w:rPr>
              <w:t xml:space="preserve"> que posarà a disposició per a l’execució del servei.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Es valorarà la qualitat, la concreció i el detall de la informació exposada.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 xml:space="preserve"> No seran objecte de valoració les propostes  que no tinguin relació a les feines a realitzar d’acord al PPT.</w:t>
            </w:r>
          </w:p>
        </w:tc>
        <w:tc>
          <w:tcPr>
            <w:tcW w:w="83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0-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7</w:t>
            </w:r>
          </w:p>
        </w:tc>
      </w:tr>
      <w:tr w:rsidR="000B15DA" w:rsidRPr="00F45B69" w:rsidTr="002631E0">
        <w:trPr>
          <w:trHeight w:val="785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0B15DA" w:rsidRPr="00F45B69" w:rsidRDefault="000B15DA" w:rsidP="002631E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C.2.1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0B15DA" w:rsidRPr="00F45B69" w:rsidRDefault="000B15DA" w:rsidP="002631E0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Equipament específic</w:t>
            </w: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Es presentarà una proposta d’equipament específic. Aquesta informació podrà entregar-se com a annex.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Es valorarà la qualitat, la concreció i el detall de la informació exposada, el grau de disponibilitat de l’equip, la qualitat tècnica i les prestacions.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No es tindrà en compte equipament que no tingui relació amb l’objecte del contracte.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Justificació: Aquest criteri permet avaluar de forma objectiva l’adequació i la qualitat dels equips que el licitador proposa per a la prestació del servei, assegurant que són específics per al manteniment de sales d’ambient controlat. La concreció tècnica, la disponibilitat i les prestacions dels equips presentats permeten anticipar la capacitat operativa del licitador i la seva eficiència en la resolució d’incidències, així com la seva orientació cap a un servei segur, àgil i alineat amb els requisits tècnics de l’hospital.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Tram1: es desenvolupen de manera completa, concreta i detallada.</w:t>
            </w:r>
          </w:p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Tram2: es desenvolupen a nivell general.</w:t>
            </w:r>
          </w:p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Tram3: si no es presenta o no té relació.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0-</w:t>
            </w:r>
            <w:r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</w:tr>
    </w:tbl>
    <w:p w:rsidR="000B15DA" w:rsidRDefault="000B15DA" w:rsidP="000B15DA"/>
    <w:tbl>
      <w:tblPr>
        <w:tblStyle w:val="Taulaambquadrcula"/>
        <w:tblpPr w:leftFromText="141" w:rightFromText="141" w:vertAnchor="text" w:horzAnchor="margin" w:tblpXSpec="center" w:tblpY="3"/>
        <w:tblW w:w="9719" w:type="dxa"/>
        <w:tblLook w:val="04A0" w:firstRow="1" w:lastRow="0" w:firstColumn="1" w:lastColumn="0" w:noHBand="0" w:noVBand="1"/>
      </w:tblPr>
      <w:tblGrid>
        <w:gridCol w:w="978"/>
        <w:gridCol w:w="4800"/>
        <w:gridCol w:w="3108"/>
        <w:gridCol w:w="833"/>
      </w:tblGrid>
      <w:tr w:rsidR="000B15DA" w:rsidRPr="00F45B69" w:rsidTr="002631E0">
        <w:trPr>
          <w:trHeight w:val="785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0B15DA" w:rsidRPr="00F45B69" w:rsidRDefault="000B15DA" w:rsidP="002631E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C.2.2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12" w:space="0" w:color="auto"/>
            </w:tcBorders>
          </w:tcPr>
          <w:p w:rsidR="000B15DA" w:rsidRPr="00F45B69" w:rsidRDefault="000B15DA" w:rsidP="002631E0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b/>
                <w:sz w:val="18"/>
                <w:szCs w:val="18"/>
              </w:rPr>
              <w:t>Equipament general</w:t>
            </w: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Es presentarà una proposta d’equipament general, ein</w:t>
            </w:r>
            <w:r>
              <w:rPr>
                <w:rFonts w:asciiTheme="minorHAnsi" w:hAnsiTheme="minorHAnsi"/>
                <w:sz w:val="18"/>
                <w:szCs w:val="18"/>
              </w:rPr>
              <w:t>es, vehicles, medis d’elevació.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Aquesta informació podrà entregar-se com a annex.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Es valorarà la qualitat, la concreció i el detall de la informació exposada, el grau de disponibilitat de l’equip, la qualitat tècnica i les prestacions.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No es tindrà en compte equipament que no tingui relació amb l’objecte del contracte.</w:t>
            </w: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B15DA" w:rsidRPr="00F45B69" w:rsidRDefault="000B15DA" w:rsidP="002631E0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Justificació:  Aquest criteri permet valorar objectivament els recursos materials generals que el licitador destinarà al servei, com ara eines, vehicles i medis d’elevació, essencials per garantir una execució eficient i segura de les tasques de manteniment. La concreció en la descripció, la qualitat tècnica i la disponibilitat immediata de l’equipament proposat són indicadors clars del grau de preparació i solvència tècnica del licitador, així com de la seva capacitat per donar resposta a les necessitats específiques del contracte.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Tram1: es desenvolupen de manera completa, concreta i detallada.</w:t>
            </w:r>
          </w:p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Tram2: es desenvolupen a nivell general.</w:t>
            </w:r>
          </w:p>
          <w:p w:rsidR="000B15DA" w:rsidRPr="00F45B69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F45B69">
              <w:rPr>
                <w:rFonts w:asciiTheme="minorHAnsi" w:hAnsiTheme="minorHAnsi"/>
                <w:sz w:val="16"/>
                <w:szCs w:val="16"/>
              </w:rPr>
              <w:t>Tram3: si no es presenta o no té relació.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5DA" w:rsidRPr="00F45B69" w:rsidRDefault="000B15DA" w:rsidP="002631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45B69">
              <w:rPr>
                <w:rFonts w:asciiTheme="minorHAnsi" w:hAnsiTheme="minorHAnsi"/>
                <w:sz w:val="18"/>
                <w:szCs w:val="18"/>
              </w:rPr>
              <w:t>0-1</w:t>
            </w:r>
          </w:p>
        </w:tc>
      </w:tr>
      <w:tr w:rsidR="000B15DA" w:rsidRPr="000A46DD" w:rsidTr="002631E0">
        <w:trPr>
          <w:trHeight w:val="785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B15DA" w:rsidRPr="000A46DD" w:rsidRDefault="000B15DA" w:rsidP="002631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0A46DD">
              <w:rPr>
                <w:rFonts w:asciiTheme="minorHAnsi" w:hAnsiTheme="minorHAnsi"/>
                <w:b/>
                <w:sz w:val="18"/>
                <w:szCs w:val="18"/>
              </w:rPr>
              <w:t>C.3</w:t>
            </w:r>
          </w:p>
        </w:tc>
        <w:tc>
          <w:tcPr>
            <w:tcW w:w="790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0B15DA" w:rsidRPr="000A46DD" w:rsidRDefault="000B15DA" w:rsidP="002631E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ca-ES"/>
              </w:rPr>
            </w:pPr>
            <w:r w:rsidRPr="000A46DD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  <w:lang w:val="ca-ES"/>
              </w:rPr>
              <w:t>Pla de gestió mediambiental</w:t>
            </w:r>
            <w:r w:rsidRPr="000A46DD">
              <w:rPr>
                <w:rStyle w:val="eop"/>
                <w:rFonts w:ascii="Calibri" w:hAnsi="Calibri" w:cs="Calibri"/>
                <w:sz w:val="18"/>
                <w:szCs w:val="18"/>
                <w:lang w:val="ca-ES"/>
              </w:rPr>
              <w:t> </w:t>
            </w:r>
          </w:p>
          <w:p w:rsidR="000B15DA" w:rsidRPr="000A46DD" w:rsidRDefault="000B15DA" w:rsidP="002631E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ca-ES"/>
              </w:rPr>
            </w:pPr>
            <w:r w:rsidRPr="000A46DD">
              <w:rPr>
                <w:rStyle w:val="normaltextrun"/>
                <w:rFonts w:ascii="Calibri" w:hAnsi="Calibri" w:cs="Calibri"/>
                <w:sz w:val="18"/>
                <w:szCs w:val="18"/>
                <w:lang w:val="ca-ES"/>
              </w:rPr>
              <w:t>En aquest apartat es valorarà diferents aspectes clau referents al pla de gestió mediambiental provocades per la prestació del servei objecte d’aquesta contractació, fet per part del licitador.</w:t>
            </w:r>
            <w:r w:rsidRPr="000A46DD">
              <w:rPr>
                <w:rStyle w:val="eop"/>
                <w:rFonts w:ascii="Calibri" w:hAnsi="Calibri" w:cs="Calibri"/>
                <w:sz w:val="18"/>
                <w:szCs w:val="18"/>
                <w:lang w:val="ca-ES"/>
              </w:rPr>
              <w:t> </w:t>
            </w:r>
          </w:p>
          <w:p w:rsidR="000B15DA" w:rsidRPr="000A46DD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15DA" w:rsidRPr="000A46DD" w:rsidRDefault="000B15DA" w:rsidP="002631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A46DD">
              <w:rPr>
                <w:rFonts w:asciiTheme="minorHAnsi" w:hAnsiTheme="minorHAnsi"/>
                <w:b/>
                <w:sz w:val="18"/>
                <w:szCs w:val="18"/>
              </w:rPr>
              <w:t>0-1</w:t>
            </w:r>
          </w:p>
        </w:tc>
      </w:tr>
      <w:tr w:rsidR="000B15DA" w:rsidRPr="000A46DD" w:rsidTr="002631E0">
        <w:trPr>
          <w:trHeight w:val="785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B15DA" w:rsidRPr="000A46DD" w:rsidRDefault="000B15DA" w:rsidP="002631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0A46DD">
              <w:rPr>
                <w:rFonts w:asciiTheme="minorHAnsi" w:hAnsiTheme="minorHAnsi"/>
                <w:b/>
                <w:sz w:val="18"/>
                <w:szCs w:val="18"/>
              </w:rPr>
              <w:t>C.3.1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</w:tcPr>
          <w:p w:rsidR="000B15DA" w:rsidRPr="000A46DD" w:rsidRDefault="000B15DA" w:rsidP="002631E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ca-ES"/>
              </w:rPr>
            </w:pPr>
            <w:r w:rsidRPr="000A46DD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  <w:lang w:val="ca-ES"/>
              </w:rPr>
              <w:t>Reducció de l’impacte mediambiental</w:t>
            </w:r>
            <w:r w:rsidRPr="000A46DD">
              <w:rPr>
                <w:rStyle w:val="eop"/>
                <w:rFonts w:ascii="Calibri" w:hAnsi="Calibri" w:cs="Calibri"/>
                <w:sz w:val="18"/>
                <w:szCs w:val="18"/>
                <w:lang w:val="ca-ES"/>
              </w:rPr>
              <w:t> </w:t>
            </w:r>
          </w:p>
          <w:p w:rsidR="000B15DA" w:rsidRPr="000A46DD" w:rsidRDefault="000B15DA" w:rsidP="002631E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18"/>
                <w:szCs w:val="18"/>
                <w:lang w:val="ca-ES"/>
              </w:rPr>
            </w:pPr>
            <w:r w:rsidRPr="000A46DD">
              <w:rPr>
                <w:rStyle w:val="normaltextrun"/>
                <w:rFonts w:ascii="Calibri" w:hAnsi="Calibri" w:cs="Calibri"/>
                <w:sz w:val="18"/>
                <w:szCs w:val="18"/>
                <w:lang w:val="ca-ES"/>
              </w:rPr>
              <w:t>El licitador haurà de presentar una Memòria descriptiva de les propostes per reduir l’impacte mediambiental que es puguin produir en els treballs.</w:t>
            </w:r>
          </w:p>
          <w:p w:rsidR="000B15DA" w:rsidRPr="000A46DD" w:rsidRDefault="000B15DA" w:rsidP="002631E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ca-ES"/>
              </w:rPr>
            </w:pPr>
          </w:p>
          <w:p w:rsidR="000B15DA" w:rsidRPr="000A46DD" w:rsidRDefault="000B15DA" w:rsidP="002631E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val="ca-ES"/>
              </w:rPr>
            </w:pPr>
            <w:r w:rsidRPr="000A46DD">
              <w:rPr>
                <w:rStyle w:val="normaltextrun"/>
                <w:rFonts w:ascii="Calibri" w:hAnsi="Calibri" w:cs="Calibri"/>
                <w:sz w:val="18"/>
                <w:szCs w:val="18"/>
                <w:lang w:val="ca-ES"/>
              </w:rPr>
              <w:t xml:space="preserve">El licitador presentarà propostes per reduir l’impacte mediambiental que pugui produir els manteniment correctius, </w:t>
            </w:r>
            <w:r w:rsidRPr="000A46DD">
              <w:rPr>
                <w:rStyle w:val="normaltextrun"/>
                <w:rFonts w:ascii="Calibri" w:hAnsi="Calibri" w:cs="Calibri"/>
                <w:sz w:val="18"/>
                <w:szCs w:val="18"/>
                <w:lang w:val="ca-ES"/>
              </w:rPr>
              <w:lastRenderedPageBreak/>
              <w:t>justificant la relació amb l’objecte contractual, el seu ús, eficiència i viabilitat.</w:t>
            </w:r>
          </w:p>
          <w:p w:rsidR="000B15DA" w:rsidRPr="000A46DD" w:rsidRDefault="000B15DA" w:rsidP="002631E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ca-ES"/>
              </w:rPr>
            </w:pPr>
          </w:p>
          <w:p w:rsidR="000B15DA" w:rsidRPr="000A46DD" w:rsidRDefault="000B15DA" w:rsidP="002631E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val="ca-ES"/>
              </w:rPr>
            </w:pPr>
            <w:r w:rsidRPr="000A46DD">
              <w:rPr>
                <w:rStyle w:val="normaltextrun"/>
                <w:rFonts w:ascii="Calibri" w:hAnsi="Calibri" w:cs="Calibri"/>
                <w:sz w:val="18"/>
                <w:szCs w:val="18"/>
                <w:lang w:val="ca-ES"/>
              </w:rPr>
              <w:t>Es valorarà la utilització de materials amb certificats d’explotació sostenible, reciclats o reciclables.</w:t>
            </w:r>
          </w:p>
          <w:p w:rsidR="000B15DA" w:rsidRPr="000A46DD" w:rsidRDefault="000B15DA" w:rsidP="002631E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ca-ES"/>
              </w:rPr>
            </w:pPr>
          </w:p>
          <w:p w:rsidR="000B15DA" w:rsidRPr="000A46DD" w:rsidRDefault="000B15DA" w:rsidP="002631E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color w:val="D13438"/>
                <w:sz w:val="18"/>
                <w:szCs w:val="18"/>
                <w:lang w:val="ca-ES"/>
              </w:rPr>
            </w:pPr>
            <w:r w:rsidRPr="000A46DD">
              <w:rPr>
                <w:rStyle w:val="normaltextrun"/>
                <w:rFonts w:ascii="Calibri" w:hAnsi="Calibri" w:cs="Calibri"/>
                <w:sz w:val="18"/>
                <w:szCs w:val="18"/>
                <w:lang w:val="ca-ES"/>
              </w:rPr>
              <w:t>Per a l’assignació de punts es valorarà la descripció detallada de la proposta per reduir l’impacte ambiental.</w:t>
            </w:r>
          </w:p>
          <w:p w:rsidR="000B15DA" w:rsidRPr="000A46DD" w:rsidRDefault="000B15DA" w:rsidP="002631E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ca-ES"/>
              </w:rPr>
            </w:pPr>
          </w:p>
          <w:p w:rsidR="000B15DA" w:rsidRPr="000A46DD" w:rsidRDefault="000B15DA" w:rsidP="002631E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lang w:val="ca-ES"/>
              </w:rPr>
            </w:pPr>
            <w:r w:rsidRPr="000A46DD">
              <w:rPr>
                <w:rStyle w:val="normaltextrun"/>
                <w:rFonts w:ascii="Calibri" w:hAnsi="Calibri" w:cs="Calibri"/>
                <w:sz w:val="18"/>
                <w:szCs w:val="18"/>
                <w:lang w:val="ca-ES"/>
              </w:rPr>
              <w:t>Justificació: Aquest criteri es justifica per promoure una execució del servei respectuosa amb el medi ambient, minimitzant les afectacions derivades de les tasques de manteniment. La incorporació de materials sostenibles i pràctiques ambientalment responsables contribueix a la reducció de l’impacte ecològic i al compliment de les normatives ambientals vigents. A més, una proposta detallada permet valorar la viabilitat i eficàcia de les mesures proposades, garantint que la prestació del servei es desenvolupi de manera eficient i sostenible.</w:t>
            </w:r>
            <w:r w:rsidRPr="000A46DD">
              <w:rPr>
                <w:rStyle w:val="normaltextrun"/>
                <w:lang w:val="ca-ES"/>
              </w:rPr>
              <w:t> </w:t>
            </w:r>
          </w:p>
          <w:p w:rsidR="000B15DA" w:rsidRPr="000A46DD" w:rsidRDefault="000B15DA" w:rsidP="002631E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15DA" w:rsidRPr="000A46DD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0A46DD">
              <w:rPr>
                <w:rFonts w:asciiTheme="minorHAnsi" w:hAnsiTheme="minorHAnsi"/>
                <w:sz w:val="16"/>
                <w:szCs w:val="16"/>
              </w:rPr>
              <w:lastRenderedPageBreak/>
              <w:t>Tram1: es desenvolupen de manera completa, concreta i detallada.</w:t>
            </w:r>
          </w:p>
          <w:p w:rsidR="000B15DA" w:rsidRPr="000A46DD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0A46DD">
              <w:rPr>
                <w:rFonts w:asciiTheme="minorHAnsi" w:hAnsiTheme="minorHAnsi"/>
                <w:sz w:val="16"/>
                <w:szCs w:val="16"/>
              </w:rPr>
              <w:t>Tram2: es desenvolupen a nivell general.</w:t>
            </w:r>
          </w:p>
          <w:p w:rsidR="000B15DA" w:rsidRPr="000A46DD" w:rsidRDefault="000B15DA" w:rsidP="000B15DA">
            <w:pPr>
              <w:pStyle w:val="Pargrafdellista"/>
              <w:numPr>
                <w:ilvl w:val="0"/>
                <w:numId w:val="13"/>
              </w:numPr>
              <w:spacing w:after="60"/>
              <w:ind w:left="79" w:hanging="79"/>
              <w:contextualSpacing w:val="0"/>
              <w:rPr>
                <w:rFonts w:asciiTheme="minorHAnsi" w:hAnsiTheme="minorHAnsi"/>
                <w:sz w:val="16"/>
                <w:szCs w:val="16"/>
              </w:rPr>
            </w:pPr>
            <w:r w:rsidRPr="000A46DD">
              <w:rPr>
                <w:rFonts w:asciiTheme="minorHAnsi" w:hAnsiTheme="minorHAnsi"/>
                <w:sz w:val="16"/>
                <w:szCs w:val="16"/>
              </w:rPr>
              <w:t>Tram3: si no es presenta o no té relació.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15DA" w:rsidRPr="000A46DD" w:rsidRDefault="000B15DA" w:rsidP="002631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0A46DD">
              <w:rPr>
                <w:rFonts w:asciiTheme="minorHAnsi" w:hAnsiTheme="minorHAnsi"/>
                <w:sz w:val="18"/>
                <w:szCs w:val="18"/>
              </w:rPr>
              <w:t>0-1</w:t>
            </w:r>
          </w:p>
        </w:tc>
      </w:tr>
    </w:tbl>
    <w:p w:rsidR="000B15DA" w:rsidRPr="00A67054" w:rsidRDefault="000B15DA" w:rsidP="000B15DA">
      <w:pPr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bookmarkStart w:id="0" w:name="_GoBack"/>
      <w:bookmarkEnd w:id="0"/>
    </w:p>
    <w:sectPr w:rsidR="000B15DA" w:rsidRPr="00A67054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5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eu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F24CBD">
    <w:pPr>
      <w:pStyle w:val="Capaler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1A8AD7" wp14:editId="4B4D3345">
          <wp:simplePos x="0" y="0"/>
          <wp:positionH relativeFrom="margin">
            <wp:posOffset>0</wp:posOffset>
          </wp:positionH>
          <wp:positionV relativeFrom="paragraph">
            <wp:posOffset>153035</wp:posOffset>
          </wp:positionV>
          <wp:extent cx="1562100" cy="47561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4B8"/>
    <w:multiLevelType w:val="hybridMultilevel"/>
    <w:tmpl w:val="23608FF6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C58757B"/>
    <w:multiLevelType w:val="hybridMultilevel"/>
    <w:tmpl w:val="8C4E1A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1A5997"/>
    <w:multiLevelType w:val="hybridMultilevel"/>
    <w:tmpl w:val="7EFCFA00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0"/>
  </w:num>
  <w:num w:numId="6">
    <w:abstractNumId w:val="13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  <w:num w:numId="11">
    <w:abstractNumId w:val="12"/>
  </w:num>
  <w:num w:numId="12">
    <w:abstractNumId w:val="0"/>
  </w:num>
  <w:num w:numId="13">
    <w:abstractNumId w:val="8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0B15DA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F24CBD"/>
    <w:rsid w:val="00F454D8"/>
    <w:rsid w:val="00F622C1"/>
    <w:rsid w:val="00F8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63172F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qFormat/>
    <w:rsid w:val="000B15DA"/>
    <w:pPr>
      <w:keepNext/>
      <w:spacing w:after="0" w:line="240" w:lineRule="auto"/>
      <w:outlineLvl w:val="0"/>
    </w:pPr>
    <w:rPr>
      <w:b/>
      <w:sz w:val="24"/>
      <w:szCs w:val="20"/>
      <w:lang w:val="es-ES_tradnl" w:eastAsia="ko-KR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Tipusdelletraperdefectedelpargraf"/>
    <w:unhideWhenUsed/>
    <w:rsid w:val="00A61E85"/>
    <w:rPr>
      <w:vertAlign w:val="superscript"/>
    </w:rPr>
  </w:style>
  <w:style w:type="character" w:customStyle="1" w:styleId="Ttol1Car">
    <w:name w:val="Títol 1 Car"/>
    <w:basedOn w:val="Tipusdelletraperdefectedelpargraf"/>
    <w:link w:val="Ttol1"/>
    <w:rsid w:val="000B15DA"/>
    <w:rPr>
      <w:rFonts w:ascii="Arial" w:eastAsia="Times New Roman" w:hAnsi="Arial" w:cs="Times New Roman"/>
      <w:b/>
      <w:sz w:val="24"/>
      <w:szCs w:val="20"/>
      <w:lang w:val="es-ES_tradnl" w:eastAsia="ko-KR"/>
    </w:rPr>
  </w:style>
  <w:style w:type="table" w:styleId="Taulaambquadrcula">
    <w:name w:val="Table Grid"/>
    <w:basedOn w:val="Taulanormal"/>
    <w:rsid w:val="000B15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independent">
    <w:name w:val="Body Text"/>
    <w:basedOn w:val="Normal"/>
    <w:link w:val="TextindependentCar"/>
    <w:rsid w:val="000B15DA"/>
    <w:pPr>
      <w:spacing w:after="0" w:line="240" w:lineRule="auto"/>
      <w:jc w:val="both"/>
    </w:pPr>
    <w:rPr>
      <w:rFonts w:cs="Arial"/>
      <w:b/>
      <w:bCs/>
      <w:szCs w:val="24"/>
      <w:lang w:eastAsia="es-ES"/>
    </w:rPr>
  </w:style>
  <w:style w:type="character" w:customStyle="1" w:styleId="TextindependentCar">
    <w:name w:val="Text independent Car"/>
    <w:basedOn w:val="Tipusdelletraperdefectedelpargraf"/>
    <w:link w:val="Textindependent"/>
    <w:rsid w:val="000B15DA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PargrafdellistaCar">
    <w:name w:val="Paràgraf de llista Car"/>
    <w:link w:val="Pargrafdellista"/>
    <w:uiPriority w:val="34"/>
    <w:rsid w:val="000B15DA"/>
    <w:rPr>
      <w:rFonts w:ascii="Arial" w:eastAsia="Times New Roman" w:hAnsi="Arial" w:cs="Times New Roman"/>
      <w:lang w:eastAsia="ca-ES"/>
    </w:rPr>
  </w:style>
  <w:style w:type="paragraph" w:customStyle="1" w:styleId="paragraph">
    <w:name w:val="paragraph"/>
    <w:basedOn w:val="Normal"/>
    <w:rsid w:val="000B1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normaltextrun">
    <w:name w:val="normaltextrun"/>
    <w:basedOn w:val="Tipusdelletraperdefectedelpargraf"/>
    <w:rsid w:val="000B15DA"/>
  </w:style>
  <w:style w:type="character" w:customStyle="1" w:styleId="eop">
    <w:name w:val="eop"/>
    <w:basedOn w:val="Tipusdelletraperdefectedelpargraf"/>
    <w:rsid w:val="000B15DA"/>
  </w:style>
  <w:style w:type="table" w:customStyle="1" w:styleId="Ombrejatmitj11">
    <w:name w:val="Ombrejat mitjà 11"/>
    <w:basedOn w:val="Taulanormal"/>
    <w:uiPriority w:val="63"/>
    <w:rsid w:val="000B15DA"/>
    <w:pPr>
      <w:spacing w:after="0" w:line="240" w:lineRule="auto"/>
    </w:pPr>
    <w:rPr>
      <w:rFonts w:ascii="Calibri" w:eastAsia="Calibri" w:hAnsi="Calibri" w:cs="Times New Roman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B755ACC-78CD-4699-AA24-BAE11C418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CB56E9-B95C-4148-AACF-8FA524F099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69542-124D-491F-8DF5-9C95674AB052}">
  <ds:schemaRefs>
    <ds:schemaRef ds:uri="http://www.w3.org/XML/1998/namespace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2334</Words>
  <Characters>13309</Characters>
  <Application>Microsoft Office Word</Application>
  <DocSecurity>0</DocSecurity>
  <Lines>110</Lines>
  <Paragraphs>31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3</cp:revision>
  <cp:lastPrinted>2018-12-18T08:58:00Z</cp:lastPrinted>
  <dcterms:created xsi:type="dcterms:W3CDTF">2025-07-04T12:49:00Z</dcterms:created>
  <dcterms:modified xsi:type="dcterms:W3CDTF">2025-07-04T12:51:00Z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